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6" w:rsidRDefault="00593B4D" w:rsidP="00A92CB6">
      <w:pPr>
        <w:pStyle w:val="Capalera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65" w:rsidRPr="00BD6775" w:rsidRDefault="00431065" w:rsidP="00A92CB6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37"/>
        <w:tblW w:w="103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C1944" w:rsidRPr="00BD6775" w:rsidTr="00FF062E">
        <w:trPr>
          <w:trHeight w:val="388"/>
        </w:trPr>
        <w:tc>
          <w:tcPr>
            <w:tcW w:w="10392" w:type="dxa"/>
            <w:vAlign w:val="center"/>
          </w:tcPr>
          <w:p w:rsidR="00BC1944" w:rsidRPr="00431065" w:rsidRDefault="007C1D99" w:rsidP="007C1D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SOL</w:t>
            </w:r>
            <w:r w:rsidR="008C6BA4" w:rsidRPr="00431065">
              <w:rPr>
                <w:rFonts w:ascii="Calibri" w:hAnsi="Calibri" w:cs="Calibri"/>
                <w:b/>
              </w:rPr>
              <w:t xml:space="preserve">ICITUD </w:t>
            </w:r>
            <w:r w:rsidR="00E546EF" w:rsidRPr="00431065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 xml:space="preserve">E </w:t>
            </w:r>
            <w:r w:rsidR="00E15F3E" w:rsidRPr="00431065">
              <w:rPr>
                <w:rFonts w:ascii="Calibri" w:hAnsi="Calibri" w:cs="Calibri"/>
                <w:b/>
              </w:rPr>
              <w:t>ANUL</w:t>
            </w:r>
            <w:r>
              <w:rPr>
                <w:rFonts w:ascii="Calibri" w:hAnsi="Calibri" w:cs="Calibri"/>
                <w:b/>
              </w:rPr>
              <w:t>A</w:t>
            </w:r>
            <w:r w:rsidR="00E546EF" w:rsidRPr="00431065">
              <w:rPr>
                <w:rFonts w:ascii="Calibri" w:hAnsi="Calibri" w:cs="Calibri"/>
                <w:b/>
              </w:rPr>
              <w:t>CIÓ</w:t>
            </w:r>
            <w:r>
              <w:rPr>
                <w:rFonts w:ascii="Calibri" w:hAnsi="Calibri" w:cs="Calibri"/>
                <w:b/>
              </w:rPr>
              <w:t>N</w:t>
            </w:r>
            <w:r w:rsidR="00E546EF" w:rsidRPr="00431065">
              <w:rPr>
                <w:rFonts w:ascii="Calibri" w:hAnsi="Calibri" w:cs="Calibri"/>
                <w:b/>
              </w:rPr>
              <w:t xml:space="preserve"> DE LA MATRÍCULA</w:t>
            </w:r>
          </w:p>
        </w:tc>
      </w:tr>
    </w:tbl>
    <w:p w:rsidR="00CB5C38" w:rsidRDefault="00CB5C38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p w:rsidR="00762B41" w:rsidRDefault="00CB2A23" w:rsidP="00CB2A23">
      <w:pPr>
        <w:pStyle w:val="Capalera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lang w:val="ca-ES"/>
        </w:rPr>
      </w:pPr>
      <w:r>
        <w:rPr>
          <w:rFonts w:ascii="Calibri" w:hAnsi="Calibri" w:cs="Calibri"/>
          <w:b/>
          <w:lang w:val="ca-ES"/>
        </w:rPr>
        <w:t>Indica los estudios matriculados:</w:t>
      </w:r>
    </w:p>
    <w:p w:rsidR="00CB2A23" w:rsidRPr="009A7DBC" w:rsidRDefault="00CB2A23" w:rsidP="00CB2A23">
      <w:pPr>
        <w:pStyle w:val="Capalera"/>
        <w:tabs>
          <w:tab w:val="clear" w:pos="8504"/>
          <w:tab w:val="right" w:pos="9639"/>
        </w:tabs>
        <w:ind w:left="-426"/>
        <w:jc w:val="center"/>
        <w:rPr>
          <w:rFonts w:ascii="Calibri" w:hAnsi="Calibri" w:cs="Calibri"/>
          <w:b/>
          <w:sz w:val="16"/>
          <w:szCs w:val="16"/>
          <w:lang w:val="ca-ES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073"/>
        <w:gridCol w:w="614"/>
        <w:gridCol w:w="2737"/>
        <w:gridCol w:w="582"/>
        <w:gridCol w:w="2476"/>
      </w:tblGrid>
      <w:tr w:rsidR="00CB2A23" w:rsidRPr="00CB2A23" w:rsidTr="00CB2A23">
        <w:trPr>
          <w:trHeight w:val="267"/>
          <w:jc w:val="center"/>
        </w:trPr>
        <w:tc>
          <w:tcPr>
            <w:tcW w:w="3776" w:type="dxa"/>
            <w:gridSpan w:val="2"/>
            <w:tcBorders>
              <w:top w:val="nil"/>
              <w:left w:val="nil"/>
              <w:right w:val="nil"/>
            </w:tcBorders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CB2A23" w:rsidRPr="00CB2A23" w:rsidRDefault="00CB2A23" w:rsidP="00CB2A23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46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48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7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2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683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261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343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503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2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606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374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6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2A23" w:rsidRPr="00CB2A23" w:rsidTr="00CB2A23">
        <w:trPr>
          <w:trHeight w:val="267"/>
          <w:jc w:val="center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8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871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CB2A23" w:rsidRPr="00CB2A23" w:rsidRDefault="00CB2A23" w:rsidP="00CB2A23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CB2A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CB2A23" w:rsidRPr="00CB2A23" w:rsidTr="00CB2A23">
        <w:trPr>
          <w:trHeight w:val="267"/>
          <w:jc w:val="center"/>
        </w:trPr>
        <w:tc>
          <w:tcPr>
            <w:tcW w:w="703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CB2A23" w:rsidRPr="00CB2A23" w:rsidTr="00CB2A23">
        <w:trPr>
          <w:trHeight w:val="251"/>
          <w:jc w:val="center"/>
        </w:trPr>
        <w:tc>
          <w:tcPr>
            <w:tcW w:w="703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CB2A23" w:rsidRPr="00CB2A23" w:rsidRDefault="00CB2A23" w:rsidP="00CB2A23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CB2A23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2A23" w:rsidRPr="00CB2A23" w:rsidRDefault="00CB2A23" w:rsidP="00CB2A23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B2A23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A23" w:rsidRPr="00CB2A23" w:rsidRDefault="00CB2A23" w:rsidP="00CB2A23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762B41" w:rsidRPr="00BD6775" w:rsidRDefault="00762B41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4F4F40" w:rsidRPr="00BD6775" w:rsidTr="00CB2A23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4F4F40" w:rsidP="007C1D99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Nom</w:t>
            </w:r>
            <w:r w:rsidR="007C1D99">
              <w:rPr>
                <w:rFonts w:ascii="Calibri" w:hAnsi="Calibri" w:cs="Calibri"/>
                <w:sz w:val="20"/>
                <w:szCs w:val="20"/>
              </w:rPr>
              <w:t>bre y apellidos</w:t>
            </w:r>
            <w:r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CB2A23">
        <w:trPr>
          <w:trHeight w:val="407"/>
          <w:jc w:val="center"/>
        </w:trPr>
        <w:tc>
          <w:tcPr>
            <w:tcW w:w="5245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DNI: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</w:tcPr>
          <w:p w:rsidR="004F4F40" w:rsidRPr="00BD6775" w:rsidRDefault="00865707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>fon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CB2A23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865707" w:rsidP="00865707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 electr</w:t>
            </w:r>
            <w:r>
              <w:rPr>
                <w:rFonts w:ascii="Calibri" w:hAnsi="Calibri" w:cs="Calibri"/>
                <w:sz w:val="20"/>
                <w:szCs w:val="20"/>
              </w:rPr>
              <w:t>ó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>nic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4F4F40" w:rsidRPr="00BD677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546EF" w:rsidRPr="00BD6775" w:rsidTr="00CB2A23">
        <w:trPr>
          <w:trHeight w:val="407"/>
          <w:jc w:val="center"/>
        </w:trPr>
        <w:tc>
          <w:tcPr>
            <w:tcW w:w="10201" w:type="dxa"/>
            <w:gridSpan w:val="2"/>
          </w:tcPr>
          <w:p w:rsidR="00E546EF" w:rsidRPr="00BD6775" w:rsidRDefault="00865707" w:rsidP="00A02D15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</w:t>
            </w:r>
            <w:r w:rsidR="00E546EF" w:rsidRPr="00BD6775">
              <w:rPr>
                <w:rFonts w:ascii="Calibri" w:hAnsi="Calibri" w:cs="Calibri"/>
                <w:sz w:val="20"/>
                <w:szCs w:val="20"/>
              </w:rPr>
              <w:t xml:space="preserve"> Universitari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E546EF" w:rsidRPr="00BD6775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E546EF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46EF"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20"/>
                <w:szCs w:val="20"/>
              </w:rPr>
            </w:r>
            <w:r w:rsidR="00C77D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46EF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02D15">
              <w:rPr>
                <w:rFonts w:ascii="Calibri" w:hAnsi="Calibri" w:cs="Calibri"/>
                <w:sz w:val="20"/>
                <w:szCs w:val="20"/>
              </w:rPr>
              <w:t xml:space="preserve">Empresa 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20"/>
                <w:szCs w:val="20"/>
              </w:rPr>
            </w:r>
            <w:r w:rsidR="00C77D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02D15">
              <w:rPr>
                <w:rFonts w:ascii="Calibri" w:hAnsi="Calibri" w:cs="Calibri"/>
                <w:sz w:val="20"/>
                <w:szCs w:val="20"/>
              </w:rPr>
              <w:t xml:space="preserve">Salud    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20"/>
                <w:szCs w:val="20"/>
              </w:rPr>
            </w:r>
            <w:r w:rsidR="00C77D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02D15">
              <w:rPr>
                <w:rFonts w:ascii="Calibri" w:hAnsi="Calibri" w:cs="Calibri"/>
                <w:sz w:val="20"/>
                <w:szCs w:val="20"/>
              </w:rPr>
              <w:t>Politécnica</w:t>
            </w:r>
          </w:p>
        </w:tc>
      </w:tr>
    </w:tbl>
    <w:p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933F6" w:rsidRPr="00BD6775" w:rsidTr="00CB2A23">
        <w:trPr>
          <w:cantSplit/>
          <w:trHeight w:val="301"/>
        </w:trPr>
        <w:tc>
          <w:tcPr>
            <w:tcW w:w="10201" w:type="dxa"/>
            <w:shd w:val="clear" w:color="auto" w:fill="BFBFBF"/>
            <w:vAlign w:val="center"/>
          </w:tcPr>
          <w:p w:rsidR="009933F6" w:rsidRPr="00BD6775" w:rsidRDefault="00865707" w:rsidP="00865707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icito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anulació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la matrícula del curs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 acadé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mic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 los siguientes motivos</w:t>
            </w:r>
            <w:r w:rsidR="009933F6"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9933F6" w:rsidRPr="00BD6775" w:rsidTr="00CB2A23">
        <w:trPr>
          <w:cantSplit/>
          <w:trHeight w:val="301"/>
        </w:trPr>
        <w:tc>
          <w:tcPr>
            <w:tcW w:w="10201" w:type="dxa"/>
            <w:shd w:val="clear" w:color="auto" w:fill="FFFFFF"/>
            <w:vAlign w:val="center"/>
          </w:tcPr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20"/>
                <w:szCs w:val="20"/>
              </w:rPr>
            </w:r>
            <w:r w:rsidR="00C77D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 Rea</w:t>
            </w:r>
            <w:r>
              <w:rPr>
                <w:rFonts w:ascii="Calibri" w:hAnsi="Calibri" w:cs="Calibri"/>
                <w:sz w:val="20"/>
                <w:szCs w:val="20"/>
              </w:rPr>
              <w:t>signació</w:t>
            </w:r>
            <w:r w:rsidR="00865707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la pla</w:t>
            </w:r>
            <w:r w:rsidR="00865707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a p</w:t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or la </w:t>
            </w:r>
            <w:r>
              <w:rPr>
                <w:rFonts w:ascii="Calibri" w:hAnsi="Calibri" w:cs="Calibri"/>
                <w:sz w:val="20"/>
                <w:szCs w:val="20"/>
              </w:rPr>
              <w:t>Oficina de Preinscripció Universitària</w:t>
            </w:r>
            <w:r w:rsidR="0099499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65707">
              <w:rPr>
                <w:rFonts w:ascii="Calibri" w:hAnsi="Calibri" w:cs="Calibri"/>
                <w:sz w:val="20"/>
                <w:szCs w:val="20"/>
              </w:rPr>
              <w:t>sólo estudiantes de nuevo acceso</w:t>
            </w:r>
            <w:r w:rsidR="0099499C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20"/>
                <w:szCs w:val="20"/>
              </w:rPr>
            </w:r>
            <w:r w:rsidR="00C77D4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707">
              <w:rPr>
                <w:rFonts w:ascii="Calibri" w:hAnsi="Calibri" w:cs="Calibri"/>
                <w:sz w:val="20"/>
                <w:szCs w:val="20"/>
              </w:rPr>
              <w:t>Otros</w:t>
            </w:r>
            <w:r w:rsidR="00AE1FFD">
              <w:rPr>
                <w:rFonts w:ascii="Calibri" w:hAnsi="Calibri" w:cs="Calibri"/>
                <w:sz w:val="20"/>
                <w:szCs w:val="20"/>
              </w:rPr>
              <w:t>: indi</w:t>
            </w:r>
            <w:r w:rsidR="00865707">
              <w:rPr>
                <w:rFonts w:ascii="Calibri" w:hAnsi="Calibri" w:cs="Calibri"/>
                <w:sz w:val="20"/>
                <w:szCs w:val="20"/>
              </w:rPr>
              <w:t>que motivos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933F6" w:rsidRPr="00BD6775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293"/>
        <w:gridCol w:w="3295"/>
      </w:tblGrid>
      <w:tr w:rsidR="006B1BCD" w:rsidRPr="00BD6775" w:rsidTr="00CB2A23">
        <w:trPr>
          <w:cantSplit/>
          <w:trHeight w:val="301"/>
        </w:trPr>
        <w:tc>
          <w:tcPr>
            <w:tcW w:w="10201" w:type="dxa"/>
            <w:gridSpan w:val="3"/>
            <w:shd w:val="clear" w:color="auto" w:fill="BFBFBF"/>
            <w:vAlign w:val="center"/>
          </w:tcPr>
          <w:p w:rsidR="006B1BCD" w:rsidRPr="00BD6775" w:rsidRDefault="006B1BCD" w:rsidP="00865707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En</w:t>
            </w:r>
            <w:r w:rsidR="008657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el caso de que el motivo de la anulación de la matrícula haya sido la reasignación de la plaza, es necesario que indique:</w:t>
            </w:r>
          </w:p>
        </w:tc>
      </w:tr>
      <w:tr w:rsidR="006B1BCD" w:rsidRPr="00BD6775" w:rsidTr="00CB2A23">
        <w:trPr>
          <w:cantSplit/>
          <w:trHeight w:val="480"/>
        </w:trPr>
        <w:tc>
          <w:tcPr>
            <w:tcW w:w="361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Estudi</w:t>
            </w:r>
            <w:r w:rsidR="00892E08">
              <w:rPr>
                <w:rFonts w:ascii="Calibri" w:hAnsi="Calibri" w:cs="Calibri"/>
                <w:sz w:val="20"/>
                <w:szCs w:val="20"/>
              </w:rPr>
              <w:t>o</w:t>
            </w:r>
            <w:r w:rsidRPr="00BD6775">
              <w:rPr>
                <w:rFonts w:ascii="Calibri" w:hAnsi="Calibri" w:cs="Calibri"/>
                <w:sz w:val="20"/>
                <w:szCs w:val="20"/>
              </w:rPr>
              <w:t>s</w:t>
            </w:r>
            <w:r w:rsidR="00865707">
              <w:rPr>
                <w:rFonts w:ascii="Calibri" w:hAnsi="Calibri" w:cs="Calibri"/>
                <w:sz w:val="20"/>
                <w:szCs w:val="20"/>
              </w:rPr>
              <w:t xml:space="preserve"> donde ha sido reas</w:t>
            </w:r>
            <w:r w:rsidRPr="00BD6775">
              <w:rPr>
                <w:rFonts w:ascii="Calibri" w:hAnsi="Calibri" w:cs="Calibri"/>
                <w:sz w:val="20"/>
                <w:szCs w:val="20"/>
              </w:rPr>
              <w:t>igna</w:t>
            </w:r>
            <w:r w:rsidR="00865707">
              <w:rPr>
                <w:rFonts w:ascii="Calibri" w:hAnsi="Calibri" w:cs="Calibri"/>
                <w:sz w:val="20"/>
                <w:szCs w:val="20"/>
              </w:rPr>
              <w:t>do/a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3" w:type="dxa"/>
          </w:tcPr>
          <w:p w:rsidR="006B1BCD" w:rsidRPr="00BD6775" w:rsidRDefault="00865707" w:rsidP="00B06B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</w:tcPr>
          <w:p w:rsidR="006B1BCD" w:rsidRPr="00BD6775" w:rsidRDefault="00865707" w:rsidP="00B06B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Universidad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62B41" w:rsidRPr="00BD6775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E15F3E" w:rsidRPr="00BD6775" w:rsidRDefault="00E15F3E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F3E" w:rsidRPr="00BD6775" w:rsidTr="009A7DBC">
        <w:trPr>
          <w:cantSplit/>
          <w:trHeight w:val="1153"/>
        </w:trPr>
        <w:tc>
          <w:tcPr>
            <w:tcW w:w="10351" w:type="dxa"/>
          </w:tcPr>
          <w:p w:rsidR="00865707" w:rsidRPr="009A7DBC" w:rsidRDefault="00865707" w:rsidP="00E15F3E">
            <w:p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Estoy informado de la siguiente política del centro de anulación de la matrícula: </w:t>
            </w:r>
          </w:p>
          <w:p w:rsidR="00865707" w:rsidRPr="009A7DBC" w:rsidRDefault="00865707" w:rsidP="00865707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El plazo para la presentación de anulación de matrícula finaliza </w:t>
            </w:r>
            <w:r w:rsidR="00F05B08" w:rsidRPr="009A7DBC">
              <w:rPr>
                <w:rFonts w:ascii="Calibri" w:hAnsi="Calibri" w:cs="Calibri"/>
                <w:b/>
                <w:sz w:val="16"/>
                <w:szCs w:val="16"/>
              </w:rPr>
              <w:t>el día 30 de novembre</w:t>
            </w:r>
            <w:r w:rsidR="00F05B08" w:rsidRPr="009A7DBC">
              <w:rPr>
                <w:rFonts w:ascii="Calibri" w:hAnsi="Calibri" w:cs="Calibri"/>
                <w:sz w:val="16"/>
                <w:szCs w:val="16"/>
              </w:rPr>
              <w:t xml:space="preserve">, de acuerdo con la normativa acadèmica </w:t>
            </w:r>
            <w:r w:rsidR="00BA2401" w:rsidRPr="009A7DBC">
              <w:rPr>
                <w:rFonts w:ascii="Calibri" w:hAnsi="Calibri" w:cs="Calibri"/>
                <w:sz w:val="16"/>
                <w:szCs w:val="16"/>
              </w:rPr>
              <w:t>de los estudios universitarios de grado aprovada por el Consejo de Gobierno de la Universidad.</w:t>
            </w:r>
          </w:p>
          <w:p w:rsidR="00BA2401" w:rsidRPr="009A7DBC" w:rsidRDefault="00BA2401" w:rsidP="00865707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Si el estudiante sol·licita la anulación de matrícula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antes de iniciar el curso</w:t>
            </w:r>
            <w:r w:rsidRPr="009A7DBC">
              <w:rPr>
                <w:rFonts w:ascii="Calibri" w:hAnsi="Calibri" w:cs="Calibri"/>
                <w:sz w:val="16"/>
                <w:szCs w:val="16"/>
              </w:rPr>
              <w:t xml:space="preserve"> comportará el pago de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las tasas de secretaría.</w:t>
            </w:r>
          </w:p>
          <w:p w:rsidR="00E15F3E" w:rsidRPr="009A7DBC" w:rsidRDefault="00BA2401" w:rsidP="00BA2401">
            <w:pPr>
              <w:numPr>
                <w:ilvl w:val="0"/>
                <w:numId w:val="11"/>
              </w:numPr>
              <w:rPr>
                <w:rFonts w:ascii="Calibri" w:hAnsi="Calibri" w:cs="Calibri"/>
                <w:sz w:val="16"/>
                <w:szCs w:val="16"/>
              </w:rPr>
            </w:pPr>
            <w:r w:rsidRPr="009A7DBC">
              <w:rPr>
                <w:rFonts w:ascii="Calibri" w:hAnsi="Calibri" w:cs="Calibri"/>
                <w:sz w:val="16"/>
                <w:szCs w:val="16"/>
              </w:rPr>
              <w:t xml:space="preserve">Si el estudiante sol·licita la anulación de matrícula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>una vez iniciado el curso</w:t>
            </w:r>
            <w:r w:rsidRPr="009A7DBC">
              <w:rPr>
                <w:rFonts w:ascii="Calibri" w:hAnsi="Calibri" w:cs="Calibri"/>
                <w:sz w:val="16"/>
                <w:szCs w:val="16"/>
              </w:rPr>
              <w:t xml:space="preserve"> comportará el pago de </w:t>
            </w:r>
            <w:r w:rsidRPr="009A7DBC">
              <w:rPr>
                <w:rFonts w:ascii="Calibri" w:hAnsi="Calibri" w:cs="Calibri"/>
                <w:b/>
                <w:sz w:val="16"/>
                <w:szCs w:val="16"/>
              </w:rPr>
              <w:t xml:space="preserve">600 € más la tasas de secretaría. </w:t>
            </w:r>
            <w:r w:rsidRPr="009A7DBC">
              <w:rPr>
                <w:rFonts w:ascii="Calibri" w:hAnsi="Calibri" w:cs="Calibri"/>
                <w:sz w:val="16"/>
                <w:szCs w:val="16"/>
              </w:rPr>
              <w:t>Si el estudiante ha abonado un importe superior le serà devuelta la cantidad que exceda de este importe.</w:t>
            </w:r>
          </w:p>
        </w:tc>
      </w:tr>
    </w:tbl>
    <w:p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8C71AC" w:rsidRPr="00BD6775" w:rsidTr="00983B38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8C71AC" w:rsidRPr="00BD6775" w:rsidRDefault="008C71AC" w:rsidP="008C71A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Protección de datos</w:t>
            </w:r>
          </w:p>
        </w:tc>
      </w:tr>
      <w:tr w:rsidR="008C71AC" w:rsidRPr="00BD6775" w:rsidTr="00983B38">
        <w:trPr>
          <w:cantSplit/>
          <w:trHeight w:val="1521"/>
        </w:trPr>
        <w:tc>
          <w:tcPr>
            <w:tcW w:w="10351" w:type="dxa"/>
          </w:tcPr>
          <w:p w:rsidR="008C71AC" w:rsidRPr="009A7DBC" w:rsidRDefault="008C71AC" w:rsidP="008C71AC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9A7D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Con la firma de este documento </w:t>
            </w:r>
            <w:r w:rsidRPr="009A7DBC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autorizo expresamente a la Fundació Tecnocampu</w:t>
            </w:r>
            <w:r w:rsidR="00FC54B7" w:rsidRPr="009A7DBC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s Mataró-Maresme a tratar mis d</w:t>
            </w:r>
            <w:r w:rsidRPr="009A7DBC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atos personales con la finalidad de realizar la gestión académica </w:t>
            </w:r>
            <w:r w:rsidRPr="009A7D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 los estudiantes. Los datos personales facilitados serán incorporados al fichero de datos “</w:t>
            </w:r>
            <w:r w:rsidRPr="009A7DBC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Estudiantes</w:t>
            </w:r>
            <w:r w:rsidRPr="009A7D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”.  Estos datos podrán ser cedidos en aquellos casos en que sea necesario para el cumplimiento  de las obligaciones legalmente establecidas. </w:t>
            </w:r>
          </w:p>
          <w:p w:rsidR="008C71AC" w:rsidRPr="00BF3696" w:rsidRDefault="008C71AC" w:rsidP="00BF3696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8"/>
                <w:lang w:val="es-ES"/>
              </w:rPr>
            </w:pPr>
            <w:r w:rsidRPr="009A7D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      </w:r>
            <w:r w:rsidR="00C77D4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rgpd</w:t>
            </w:r>
            <w:r w:rsidRPr="009A7DBC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@tecnocampus.cat</w:t>
            </w:r>
            <w:r w:rsidRPr="009A7D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o bien mediante una carta dirigida a la Secretaria General de la Fundació Tecnocampus Mataró-Maresme (Avenida d’Ernest Lluch, 32 Edificio Universitario, 08302 Mataró).</w:t>
            </w:r>
            <w:r w:rsidR="00BF3696" w:rsidRPr="009A7D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Si no pudiera ejercer de forma satisfactoria los derechos aquí enumerados, podrá presentar una reclamación ante la Autoridad Catalana de Protección de Datos (</w:t>
            </w:r>
            <w:hyperlink r:id="rId14" w:history="1">
              <w:r w:rsidR="00BF3696" w:rsidRPr="009A7DBC">
                <w:rPr>
                  <w:rStyle w:val="Enlla"/>
                  <w:rFonts w:asciiTheme="minorHAnsi" w:hAnsiTheme="minorHAnsi" w:cstheme="minorHAnsi"/>
                  <w:sz w:val="16"/>
                  <w:szCs w:val="16"/>
                  <w:lang w:val="es-ES"/>
                </w:rPr>
                <w:t>www.apdcat@gencat.cat</w:t>
              </w:r>
            </w:hyperlink>
            <w:r w:rsidR="00BF3696" w:rsidRPr="009A7DB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), C/ Rosselló 214, Esc A 1er 1ª (08008) Barcelona</w:t>
            </w:r>
            <w:r w:rsidR="00BF3696" w:rsidRPr="009A7DB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62B41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8C71AC" w:rsidRPr="00BD6775" w:rsidRDefault="008C71AC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:rsidR="006E1FF8" w:rsidRPr="00BD6775" w:rsidRDefault="006E1FF8" w:rsidP="00BA240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</w:t>
            </w:r>
            <w:r w:rsidR="00BA24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que s</w:t>
            </w:r>
            <w:r w:rsidR="00BA24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adjunta:</w:t>
            </w:r>
          </w:p>
        </w:tc>
      </w:tr>
      <w:tr w:rsidR="006E1FF8" w:rsidRPr="00BD6775" w:rsidTr="00762B41">
        <w:trPr>
          <w:cantSplit/>
          <w:trHeight w:val="1562"/>
        </w:trPr>
        <w:tc>
          <w:tcPr>
            <w:tcW w:w="10389" w:type="dxa"/>
          </w:tcPr>
          <w:p w:rsidR="006E1FF8" w:rsidRPr="00BD6775" w:rsidRDefault="00593B4D" w:rsidP="006E1FF8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106045</wp:posOffset>
                      </wp:positionV>
                      <wp:extent cx="2163445" cy="781050"/>
                      <wp:effectExtent l="6985" t="8255" r="1079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6B0" w:rsidRDefault="00F646C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Firma del estudiante</w:t>
                                  </w: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Pr="00E226B0" w:rsidRDefault="00F646C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  <w:r w:rsidR="00A63C7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1pt;margin-top:8.35pt;width:17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">
                      <v:textbox>
                        <w:txbxContent>
                          <w:p w:rsidR="00E226B0" w:rsidRDefault="00F646C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Firma del estudiante</w:t>
                            </w: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Pr="00E226B0" w:rsidRDefault="00F646C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Fecha</w:t>
                            </w:r>
                            <w:r w:rsidR="00A63C7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0" w:name="_GoBack"/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  <w:szCs w:val="16"/>
              </w:rPr>
            </w:r>
            <w:r w:rsidR="00C77D4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="00BA2401">
              <w:rPr>
                <w:rFonts w:ascii="Calibri" w:hAnsi="Calibri" w:cs="Calibri"/>
                <w:sz w:val="16"/>
                <w:szCs w:val="16"/>
              </w:rPr>
              <w:t xml:space="preserve"> Comprobante</w:t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de</w:t>
            </w:r>
            <w:r w:rsidR="00BA2401">
              <w:rPr>
                <w:rFonts w:ascii="Calibri" w:hAnsi="Calibri" w:cs="Calibri"/>
                <w:sz w:val="16"/>
                <w:szCs w:val="16"/>
              </w:rPr>
              <w:t>l</w:t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pag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(obligat</w:t>
            </w:r>
            <w:r w:rsidR="00BA2401">
              <w:rPr>
                <w:rFonts w:ascii="Calibri" w:hAnsi="Calibri" w:cs="Calibri"/>
                <w:sz w:val="16"/>
                <w:szCs w:val="16"/>
              </w:rPr>
              <w:t>orio</w:t>
            </w:r>
            <w:r w:rsidRPr="00BD6775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  <w:szCs w:val="16"/>
              </w:rPr>
            </w:r>
            <w:r w:rsidR="00C77D4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Fotoc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Pr="00BD6775">
              <w:rPr>
                <w:rFonts w:ascii="Calibri" w:hAnsi="Calibri" w:cs="Calibri"/>
                <w:sz w:val="16"/>
                <w:szCs w:val="16"/>
              </w:rPr>
              <w:t>pia D.N.I. (obligat</w:t>
            </w:r>
            <w:r w:rsidR="00BA2401">
              <w:rPr>
                <w:rFonts w:ascii="Calibri" w:hAnsi="Calibri" w:cs="Calibri"/>
                <w:sz w:val="16"/>
                <w:szCs w:val="16"/>
              </w:rPr>
              <w:t>oria</w:t>
            </w:r>
            <w:r w:rsidRPr="00BD6775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  <w:szCs w:val="16"/>
              </w:rPr>
            </w:r>
            <w:r w:rsidR="00C77D4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024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Domiciliació</w:t>
            </w:r>
            <w:r w:rsidR="00BA2401">
              <w:rPr>
                <w:rFonts w:ascii="Calibri" w:hAnsi="Calibri" w:cs="Calibri"/>
                <w:sz w:val="16"/>
                <w:szCs w:val="16"/>
              </w:rPr>
              <w:t>n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banc</w:t>
            </w:r>
            <w:r w:rsidR="00BA2401">
              <w:rPr>
                <w:rFonts w:ascii="Calibri" w:hAnsi="Calibri" w:cs="Calibri"/>
                <w:sz w:val="16"/>
                <w:szCs w:val="16"/>
              </w:rPr>
              <w:t>a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ria</w:t>
            </w:r>
            <w:r w:rsidR="00BA2401">
              <w:rPr>
                <w:rFonts w:ascii="Calibri" w:hAnsi="Calibri" w:cs="Calibri"/>
                <w:sz w:val="16"/>
                <w:szCs w:val="16"/>
              </w:rPr>
              <w:t xml:space="preserve"> para proceder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al reintegr</w:t>
            </w:r>
            <w:r w:rsidR="00BA2401">
              <w:rPr>
                <w:rFonts w:ascii="Calibri" w:hAnsi="Calibri" w:cs="Calibri"/>
                <w:sz w:val="16"/>
                <w:szCs w:val="16"/>
              </w:rPr>
              <w:t>o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 xml:space="preserve"> de</w:t>
            </w:r>
            <w:r w:rsidR="00BA2401">
              <w:rPr>
                <w:rFonts w:ascii="Calibri" w:hAnsi="Calibri" w:cs="Calibri"/>
                <w:sz w:val="16"/>
                <w:szCs w:val="16"/>
              </w:rPr>
              <w:t>l importe abonado, en su caso</w:t>
            </w:r>
          </w:p>
          <w:p w:rsidR="00F160FE" w:rsidRPr="00BD6775" w:rsidRDefault="00F160FE" w:rsidP="005C3E70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</w:rPr>
              <w:t>En el cas</w:t>
            </w:r>
            <w:r w:rsidR="00BA2401">
              <w:rPr>
                <w:rFonts w:ascii="Calibri" w:hAnsi="Calibri" w:cs="Calibri"/>
                <w:sz w:val="16"/>
              </w:rPr>
              <w:t>o de reasignación de plaza en otra universidad</w:t>
            </w:r>
            <w:r w:rsidRPr="00BD6775">
              <w:rPr>
                <w:rFonts w:ascii="Calibri" w:hAnsi="Calibri" w:cs="Calibri"/>
                <w:sz w:val="16"/>
              </w:rPr>
              <w:t>:</w:t>
            </w:r>
          </w:p>
          <w:p w:rsidR="00B506BA" w:rsidRPr="00BD6775" w:rsidRDefault="00B506BA" w:rsidP="00F646C9">
            <w:pPr>
              <w:ind w:left="709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  <w:szCs w:val="16"/>
              </w:rPr>
            </w:r>
            <w:r w:rsidR="00C77D4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Carta </w:t>
            </w:r>
            <w:r w:rsidR="00F646C9">
              <w:rPr>
                <w:rFonts w:ascii="Calibri" w:hAnsi="Calibri" w:cs="Calibri"/>
                <w:sz w:val="16"/>
                <w:szCs w:val="16"/>
              </w:rPr>
              <w:t>de Reasignación por la</w:t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Oficina de Preinscripció Universitàri</w:t>
            </w:r>
            <w:r w:rsidR="005C3E70" w:rsidRPr="00BD677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:rsidR="008429E6" w:rsidRDefault="008429E6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8C71AC" w:rsidRDefault="008C71AC">
      <w:pPr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sz w:val="6"/>
          <w:szCs w:val="6"/>
        </w:rPr>
        <w:br w:type="page"/>
      </w:r>
    </w:p>
    <w:p w:rsidR="00431065" w:rsidRPr="00030868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Y="137"/>
        <w:tblW w:w="10437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10437"/>
      </w:tblGrid>
      <w:tr w:rsidR="00FB2F38" w:rsidRPr="00BD6775" w:rsidTr="00FB2F38">
        <w:trPr>
          <w:trHeight w:val="88"/>
        </w:trPr>
        <w:tc>
          <w:tcPr>
            <w:tcW w:w="1043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FB2F38" w:rsidRPr="00BD6775" w:rsidRDefault="00FB2F38" w:rsidP="00F646C9">
            <w:pPr>
              <w:pStyle w:val="Ttol4"/>
              <w:spacing w:before="0" w:after="0"/>
              <w:jc w:val="center"/>
              <w:rPr>
                <w:rFonts w:cs="Calibri"/>
              </w:rPr>
            </w:pPr>
            <w:r w:rsidRPr="00BD6775">
              <w:rPr>
                <w:rFonts w:cs="Calibri"/>
              </w:rPr>
              <w:t>Resolució</w:t>
            </w:r>
            <w:r w:rsidR="00F646C9">
              <w:rPr>
                <w:rFonts w:cs="Calibri"/>
              </w:rPr>
              <w:t>n</w:t>
            </w:r>
            <w:r w:rsidRPr="00BD6775">
              <w:rPr>
                <w:rFonts w:cs="Calibri"/>
              </w:rPr>
              <w:t xml:space="preserve"> de la sol</w:t>
            </w:r>
            <w:r w:rsidR="00F646C9">
              <w:rPr>
                <w:rFonts w:cs="Calibri"/>
              </w:rPr>
              <w:t xml:space="preserve">icitud de anulación </w:t>
            </w:r>
            <w:r w:rsidRPr="00BD6775">
              <w:rPr>
                <w:rFonts w:cs="Calibri"/>
              </w:rPr>
              <w:t>de la matrícula</w:t>
            </w:r>
          </w:p>
        </w:tc>
      </w:tr>
    </w:tbl>
    <w:p w:rsidR="00762B41" w:rsidRDefault="00762B41" w:rsidP="00FB2F38">
      <w:pPr>
        <w:rPr>
          <w:rFonts w:ascii="Calibri" w:hAnsi="Calibri" w:cs="Calibri"/>
          <w:sz w:val="16"/>
          <w:szCs w:val="16"/>
        </w:rPr>
      </w:pPr>
    </w:p>
    <w:p w:rsidR="00762B41" w:rsidRDefault="00762B41" w:rsidP="00FB2F38">
      <w:pPr>
        <w:rPr>
          <w:rFonts w:ascii="Calibri" w:hAnsi="Calibri" w:cs="Calibri"/>
          <w:sz w:val="16"/>
          <w:szCs w:val="16"/>
        </w:rPr>
      </w:pPr>
    </w:p>
    <w:p w:rsidR="00FB2F38" w:rsidRPr="00BD6775" w:rsidRDefault="00F646C9" w:rsidP="00FB2F3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Espacio reservado para el centro</w:t>
      </w:r>
    </w:p>
    <w:tbl>
      <w:tblPr>
        <w:tblW w:w="103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6"/>
        <w:gridCol w:w="2860"/>
      </w:tblGrid>
      <w:tr w:rsidR="00FB2F38" w:rsidRPr="00BD6775" w:rsidTr="00BD6775">
        <w:trPr>
          <w:trHeight w:val="1740"/>
        </w:trPr>
        <w:tc>
          <w:tcPr>
            <w:tcW w:w="7506" w:type="dxa"/>
            <w:shd w:val="pct5" w:color="auto" w:fill="FFFFFF"/>
          </w:tcPr>
          <w:p w:rsidR="00FB2F38" w:rsidRPr="00BD6775" w:rsidRDefault="00FB2F38" w:rsidP="00BD6775">
            <w:pPr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</w:rPr>
            </w:r>
            <w:r w:rsidR="00C77D4B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1"/>
            <w:r w:rsidRPr="00BD6775">
              <w:rPr>
                <w:rFonts w:ascii="Calibri" w:hAnsi="Calibri" w:cs="Calibri"/>
                <w:sz w:val="16"/>
              </w:rPr>
              <w:t xml:space="preserve">   </w:t>
            </w:r>
            <w:r w:rsidR="00A02D15">
              <w:rPr>
                <w:rFonts w:ascii="Calibri" w:hAnsi="Calibri" w:cs="Calibri"/>
                <w:sz w:val="16"/>
              </w:rPr>
              <w:t>Se acepta la sol</w:t>
            </w:r>
            <w:r w:rsidR="00F646C9">
              <w:rPr>
                <w:rFonts w:ascii="Calibri" w:hAnsi="Calibri" w:cs="Calibri"/>
                <w:sz w:val="16"/>
              </w:rPr>
              <w:t>licitud del estudiante</w:t>
            </w:r>
          </w:p>
          <w:p w:rsidR="006B1BCD" w:rsidRDefault="006B1BCD" w:rsidP="00BD6775">
            <w:pPr>
              <w:ind w:left="113"/>
              <w:rPr>
                <w:rFonts w:ascii="Calibri" w:hAnsi="Calibri" w:cs="Calibri"/>
                <w:sz w:val="16"/>
              </w:rPr>
            </w:pPr>
          </w:p>
          <w:p w:rsidR="00FB2F38" w:rsidRDefault="00FB2F38" w:rsidP="00BD6775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</w:rPr>
            </w:r>
            <w:r w:rsidR="00C77D4B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2"/>
            <w:r w:rsidRPr="00BD6775">
              <w:rPr>
                <w:rFonts w:ascii="Calibri" w:hAnsi="Calibri" w:cs="Calibri"/>
                <w:sz w:val="16"/>
              </w:rPr>
              <w:t xml:space="preserve">   </w:t>
            </w:r>
            <w:r w:rsidR="00A02D15">
              <w:rPr>
                <w:rFonts w:ascii="Calibri" w:hAnsi="Calibri" w:cs="Calibri"/>
                <w:sz w:val="16"/>
              </w:rPr>
              <w:t>Se deniega la sol</w:t>
            </w:r>
            <w:r w:rsidR="00F646C9">
              <w:rPr>
                <w:rFonts w:ascii="Calibri" w:hAnsi="Calibri" w:cs="Calibri"/>
                <w:sz w:val="16"/>
              </w:rPr>
              <w:t>icitud del estudiante</w:t>
            </w:r>
          </w:p>
          <w:p w:rsidR="006B1BCD" w:rsidRPr="00BD6775" w:rsidRDefault="006B1BCD" w:rsidP="00BD6775">
            <w:pPr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FB2F38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</w:rPr>
            </w:r>
            <w:r w:rsidR="00C77D4B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="00F646C9">
              <w:rPr>
                <w:rFonts w:ascii="Calibri" w:hAnsi="Calibri" w:cs="Calibri"/>
                <w:sz w:val="16"/>
              </w:rPr>
              <w:t xml:space="preserve"> Por fuera de plazo</w:t>
            </w:r>
          </w:p>
          <w:p w:rsidR="00FB2F38" w:rsidRPr="00BD6775" w:rsidRDefault="00FB2F38" w:rsidP="00FB2F38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</w:rPr>
            </w:r>
            <w:r w:rsidR="00C77D4B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</w:t>
            </w:r>
            <w:r w:rsidR="00F646C9">
              <w:rPr>
                <w:rFonts w:ascii="Calibri" w:hAnsi="Calibri" w:cs="Calibri"/>
                <w:sz w:val="16"/>
              </w:rPr>
              <w:t>Por falta de documentación</w:t>
            </w:r>
          </w:p>
          <w:p w:rsidR="00FB2F38" w:rsidRPr="00BD6775" w:rsidRDefault="00FB2F38" w:rsidP="00F646C9">
            <w:pPr>
              <w:ind w:left="142" w:firstLine="1276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</w:rPr>
            </w:r>
            <w:r w:rsidR="00C77D4B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</w:t>
            </w:r>
            <w:r w:rsidR="00F646C9">
              <w:rPr>
                <w:rFonts w:ascii="Calibri" w:hAnsi="Calibri" w:cs="Calibri"/>
                <w:sz w:val="16"/>
              </w:rPr>
              <w:t>Otros motivos</w:t>
            </w:r>
            <w:r w:rsidRPr="00BD6775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2860" w:type="dxa"/>
          </w:tcPr>
          <w:p w:rsidR="00185B8B" w:rsidRPr="00BD6775" w:rsidRDefault="00F646C9" w:rsidP="00185B8B">
            <w:pPr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 xml:space="preserve">Firma </w:t>
            </w:r>
            <w:r w:rsidR="00185B8B" w:rsidRPr="00BD6775">
              <w:rPr>
                <w:rFonts w:ascii="Calibri" w:hAnsi="Calibri" w:cs="Calibri"/>
                <w:sz w:val="14"/>
              </w:rPr>
              <w:t>Rosa Serra i Catà</w:t>
            </w:r>
          </w:p>
          <w:p w:rsidR="00FB2F38" w:rsidRPr="00BD6775" w:rsidRDefault="00F646C9" w:rsidP="00185B8B">
            <w:pPr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>Jefa</w:t>
            </w:r>
            <w:r w:rsidR="00185B8B" w:rsidRPr="00BD6775">
              <w:rPr>
                <w:rFonts w:ascii="Calibri" w:hAnsi="Calibri" w:cs="Calibri"/>
                <w:sz w:val="14"/>
              </w:rPr>
              <w:t xml:space="preserve"> de Gestió</w:t>
            </w:r>
            <w:r>
              <w:rPr>
                <w:rFonts w:ascii="Calibri" w:hAnsi="Calibri" w:cs="Calibri"/>
                <w:sz w:val="14"/>
              </w:rPr>
              <w:t>n</w:t>
            </w:r>
            <w:r w:rsidR="00185B8B" w:rsidRPr="00BD6775">
              <w:rPr>
                <w:rFonts w:ascii="Calibri" w:hAnsi="Calibri" w:cs="Calibri"/>
                <w:sz w:val="14"/>
              </w:rPr>
              <w:t xml:space="preserve"> Acad</w:t>
            </w:r>
            <w:r>
              <w:rPr>
                <w:rFonts w:ascii="Calibri" w:hAnsi="Calibri" w:cs="Calibri"/>
                <w:sz w:val="14"/>
              </w:rPr>
              <w:t>é</w:t>
            </w:r>
            <w:r w:rsidR="00185B8B" w:rsidRPr="00BD6775">
              <w:rPr>
                <w:rFonts w:ascii="Calibri" w:hAnsi="Calibri" w:cs="Calibri"/>
                <w:sz w:val="14"/>
              </w:rPr>
              <w:t>mica</w:t>
            </w: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646C9" w:rsidRDefault="00F646C9" w:rsidP="00F646C9">
            <w:pPr>
              <w:spacing w:before="120"/>
              <w:rPr>
                <w:rFonts w:ascii="Calibri" w:hAnsi="Calibri" w:cs="Calibri"/>
                <w:sz w:val="18"/>
              </w:rPr>
            </w:pPr>
          </w:p>
          <w:p w:rsidR="00FB2F38" w:rsidRPr="00F646C9" w:rsidRDefault="00F646C9" w:rsidP="00F646C9">
            <w:pPr>
              <w:spacing w:before="120"/>
              <w:rPr>
                <w:rFonts w:ascii="Calibri" w:hAnsi="Calibri" w:cs="Calibri"/>
                <w:sz w:val="14"/>
                <w:szCs w:val="14"/>
              </w:rPr>
            </w:pPr>
            <w:r w:rsidRPr="00F646C9">
              <w:rPr>
                <w:rFonts w:ascii="Calibri" w:hAnsi="Calibri" w:cs="Calibri"/>
                <w:sz w:val="14"/>
                <w:szCs w:val="14"/>
              </w:rPr>
              <w:t>Fecha</w:t>
            </w:r>
            <w:r w:rsidR="00FB2F38" w:rsidRPr="00F646C9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</w:tr>
    </w:tbl>
    <w:p w:rsidR="00FB2F38" w:rsidRPr="00BD6775" w:rsidRDefault="00FB2F38" w:rsidP="00FB2F38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28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990"/>
      </w:tblGrid>
      <w:tr w:rsidR="006B1BCD" w:rsidRPr="00BD6775" w:rsidTr="00030868">
        <w:trPr>
          <w:trHeight w:val="782"/>
        </w:trPr>
        <w:tc>
          <w:tcPr>
            <w:tcW w:w="1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BCD" w:rsidRPr="00BD6775" w:rsidRDefault="006B1BCD" w:rsidP="00F646C9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t>Documentació</w:t>
            </w:r>
            <w:r w:rsidR="00F646C9">
              <w:rPr>
                <w:rFonts w:ascii="Calibri" w:hAnsi="Calibri" w:cs="Calibri"/>
                <w:sz w:val="16"/>
              </w:rPr>
              <w:t>n que recoge el estudiante</w:t>
            </w:r>
            <w:r w:rsidRPr="00BD6775"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2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BCD" w:rsidRPr="00BD6775" w:rsidRDefault="006B1BCD" w:rsidP="006B1BCD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</w:rPr>
            </w:r>
            <w:r w:rsidR="00C77D4B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Cer</w:t>
            </w:r>
            <w:r w:rsidR="00F646C9">
              <w:rPr>
                <w:rFonts w:ascii="Calibri" w:hAnsi="Calibri" w:cs="Calibri"/>
                <w:sz w:val="16"/>
              </w:rPr>
              <w:t>tificado de notas de Ciclo Formativo</w:t>
            </w:r>
            <w:r w:rsidRPr="00BD6775">
              <w:rPr>
                <w:rFonts w:ascii="Calibri" w:hAnsi="Calibri" w:cs="Calibri"/>
                <w:sz w:val="16"/>
              </w:rPr>
              <w:t>/FP I</w:t>
            </w:r>
          </w:p>
          <w:p w:rsidR="006B1BCD" w:rsidRPr="00BD6775" w:rsidRDefault="006B1BCD" w:rsidP="006B1BCD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7D4B">
              <w:rPr>
                <w:rFonts w:ascii="Calibri" w:hAnsi="Calibri" w:cs="Calibri"/>
                <w:sz w:val="16"/>
              </w:rPr>
            </w:r>
            <w:r w:rsidR="00C77D4B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="00F646C9">
              <w:rPr>
                <w:rFonts w:ascii="Calibri" w:hAnsi="Calibri" w:cs="Calibri"/>
                <w:sz w:val="16"/>
              </w:rPr>
              <w:t xml:space="preserve"> Otros</w:t>
            </w:r>
          </w:p>
        </w:tc>
      </w:tr>
    </w:tbl>
    <w:p w:rsidR="001D1FF2" w:rsidRPr="006B1BCD" w:rsidRDefault="001D1FF2" w:rsidP="0099499C">
      <w:pPr>
        <w:rPr>
          <w:rFonts w:ascii="Calibri" w:hAnsi="Calibri" w:cs="Calibri"/>
          <w:b/>
          <w:bCs/>
          <w:sz w:val="28"/>
          <w:szCs w:val="28"/>
        </w:rPr>
      </w:pPr>
    </w:p>
    <w:sectPr w:rsidR="001D1FF2" w:rsidRPr="006B1BCD" w:rsidSect="00431065">
      <w:headerReference w:type="default" r:id="rId15"/>
      <w:footerReference w:type="default" r:id="rId16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F3" w:rsidRDefault="003846F3">
      <w:r>
        <w:separator/>
      </w:r>
    </w:p>
  </w:endnote>
  <w:endnote w:type="continuationSeparator" w:id="0">
    <w:p w:rsidR="003846F3" w:rsidRDefault="0038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F53694" w:rsidRPr="00F53694" w:rsidRDefault="00582A2A" w:rsidP="00762B41">
    <w:pPr>
      <w:autoSpaceDE w:val="0"/>
      <w:autoSpaceDN w:val="0"/>
      <w:adjustRightInd w:val="0"/>
      <w:spacing w:line="240" w:lineRule="atLeast"/>
      <w:ind w:left="7788" w:right="-427"/>
      <w:jc w:val="right"/>
      <w:rPr>
        <w:rFonts w:ascii="Calibri" w:hAnsi="Calibri"/>
        <w:color w:val="000000"/>
        <w:sz w:val="16"/>
        <w:szCs w:val="16"/>
        <w:lang w:val="es-ES_tradnl" w:bidi="si-LK"/>
      </w:rPr>
    </w:pPr>
    <w:r>
      <w:rPr>
        <w:rFonts w:ascii="Calibri" w:hAnsi="Calibri"/>
        <w:color w:val="000000"/>
        <w:sz w:val="16"/>
        <w:szCs w:val="16"/>
        <w:lang w:val="es-ES_tradnl" w:bidi="si-LK"/>
      </w:rPr>
      <w:t>Esp</w:t>
    </w:r>
    <w:r w:rsidR="005D6758">
      <w:rPr>
        <w:rFonts w:ascii="Calibri" w:hAnsi="Calibri"/>
        <w:color w:val="000000"/>
        <w:sz w:val="16"/>
        <w:szCs w:val="16"/>
        <w:lang w:val="es-ES_tradnl" w:bidi="si-LK"/>
      </w:rPr>
      <w:t>_2018_0</w:t>
    </w:r>
    <w:r w:rsidR="00731611">
      <w:rPr>
        <w:rFonts w:ascii="Calibri" w:hAnsi="Calibri"/>
        <w:color w:val="000000"/>
        <w:sz w:val="16"/>
        <w:szCs w:val="16"/>
        <w:lang w:val="es-ES_tradnl" w:bidi="si-LK"/>
      </w:rPr>
      <w:t>2</w:t>
    </w:r>
    <w:r w:rsidR="00185B8B">
      <w:rPr>
        <w:rFonts w:ascii="Calibri" w:hAnsi="Calibri"/>
        <w:color w:val="000000"/>
        <w:sz w:val="16"/>
        <w:szCs w:val="16"/>
        <w:lang w:val="es-ES_tradnl" w:bidi="si-LK"/>
      </w:rPr>
      <w:t>v.</w:t>
    </w:r>
    <w:r w:rsidR="005754AB" w:rsidRPr="005754AB">
      <w:rPr>
        <w:rFonts w:ascii="Calibri" w:hAnsi="Calibri"/>
        <w:sz w:val="18"/>
        <w:szCs w:val="18"/>
      </w:rPr>
      <w:t xml:space="preserve"> </w:t>
    </w:r>
    <w:r w:rsidR="005D6758">
      <w:rPr>
        <w:rFonts w:ascii="Calibri" w:hAnsi="Calibri"/>
        <w:sz w:val="18"/>
        <w:szCs w:val="18"/>
      </w:rPr>
      <w:t>25</w:t>
    </w:r>
    <w:r w:rsidR="00CB2A23">
      <w:rPr>
        <w:rFonts w:ascii="Calibri" w:hAnsi="Calibri"/>
        <w:sz w:val="18"/>
        <w:szCs w:val="18"/>
      </w:rPr>
      <w:t>-0</w:t>
    </w:r>
    <w:r w:rsidR="009A7DBC">
      <w:rPr>
        <w:rFonts w:ascii="Calibri" w:hAnsi="Calibri"/>
        <w:sz w:val="18"/>
        <w:szCs w:val="18"/>
      </w:rPr>
      <w:t>6</w:t>
    </w:r>
    <w:r w:rsidR="00CB2A23">
      <w:rPr>
        <w:rFonts w:ascii="Calibri" w:hAnsi="Calibri"/>
        <w:sz w:val="18"/>
        <w:szCs w:val="18"/>
      </w:rPr>
      <w:t>-2018</w:t>
    </w:r>
  </w:p>
  <w:p w:rsidR="001D1FF2" w:rsidRPr="00BC1944" w:rsidRDefault="001D1FF2" w:rsidP="00BC194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F3" w:rsidRDefault="003846F3">
      <w:r>
        <w:separator/>
      </w:r>
    </w:p>
  </w:footnote>
  <w:footnote w:type="continuationSeparator" w:id="0">
    <w:p w:rsidR="003846F3" w:rsidRDefault="0038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44" w:rsidRDefault="00BC1944" w:rsidP="00BC194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0B3A43"/>
    <w:multiLevelType w:val="hybridMultilevel"/>
    <w:tmpl w:val="A9DE14C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cKvLcvkmdj/vO32Y28H0kdBQW/FE3E8FxMXdRyTrMDDRvMZbZySFgBtfRy6GXhmnUpUj8ZT2tKDe8ErfRuJw==" w:salt="nhYEtFQwi8rVDB5EX08OgQ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12F7D"/>
    <w:rsid w:val="00030868"/>
    <w:rsid w:val="000427F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7283B"/>
    <w:rsid w:val="00177098"/>
    <w:rsid w:val="00185B8B"/>
    <w:rsid w:val="001A43EA"/>
    <w:rsid w:val="001A6609"/>
    <w:rsid w:val="001C1FAF"/>
    <w:rsid w:val="001C4E7A"/>
    <w:rsid w:val="001D1FF1"/>
    <w:rsid w:val="001D1FF2"/>
    <w:rsid w:val="001D72C2"/>
    <w:rsid w:val="001F4A80"/>
    <w:rsid w:val="00204AA3"/>
    <w:rsid w:val="00226E8B"/>
    <w:rsid w:val="00230BAF"/>
    <w:rsid w:val="002324B3"/>
    <w:rsid w:val="00236331"/>
    <w:rsid w:val="00253D37"/>
    <w:rsid w:val="002759EC"/>
    <w:rsid w:val="0027743A"/>
    <w:rsid w:val="00280F06"/>
    <w:rsid w:val="002B441F"/>
    <w:rsid w:val="002B7828"/>
    <w:rsid w:val="002C03E3"/>
    <w:rsid w:val="002C296B"/>
    <w:rsid w:val="002C6950"/>
    <w:rsid w:val="002E7FE0"/>
    <w:rsid w:val="002F0C52"/>
    <w:rsid w:val="002F7E07"/>
    <w:rsid w:val="003024DD"/>
    <w:rsid w:val="003048E9"/>
    <w:rsid w:val="00304F87"/>
    <w:rsid w:val="003122CF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46F3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7154"/>
    <w:rsid w:val="003F57ED"/>
    <w:rsid w:val="00401293"/>
    <w:rsid w:val="00430436"/>
    <w:rsid w:val="00431065"/>
    <w:rsid w:val="0043453F"/>
    <w:rsid w:val="004364CC"/>
    <w:rsid w:val="004509F9"/>
    <w:rsid w:val="0045606D"/>
    <w:rsid w:val="004678B8"/>
    <w:rsid w:val="00481931"/>
    <w:rsid w:val="00494E4B"/>
    <w:rsid w:val="004953A6"/>
    <w:rsid w:val="004A009A"/>
    <w:rsid w:val="004A0DBF"/>
    <w:rsid w:val="004A3101"/>
    <w:rsid w:val="004B340E"/>
    <w:rsid w:val="004B3E1B"/>
    <w:rsid w:val="004B5C76"/>
    <w:rsid w:val="004B7751"/>
    <w:rsid w:val="004F4F40"/>
    <w:rsid w:val="00500CA3"/>
    <w:rsid w:val="00515AA7"/>
    <w:rsid w:val="0052235A"/>
    <w:rsid w:val="00537B46"/>
    <w:rsid w:val="0056743C"/>
    <w:rsid w:val="00571153"/>
    <w:rsid w:val="005754AB"/>
    <w:rsid w:val="00582A2A"/>
    <w:rsid w:val="00593B4D"/>
    <w:rsid w:val="005A424B"/>
    <w:rsid w:val="005B3376"/>
    <w:rsid w:val="005B5B65"/>
    <w:rsid w:val="005C3E70"/>
    <w:rsid w:val="005C79E3"/>
    <w:rsid w:val="005D4941"/>
    <w:rsid w:val="005D6758"/>
    <w:rsid w:val="005E0C27"/>
    <w:rsid w:val="005E3199"/>
    <w:rsid w:val="005F700F"/>
    <w:rsid w:val="00620C21"/>
    <w:rsid w:val="0063015C"/>
    <w:rsid w:val="00643EE9"/>
    <w:rsid w:val="00644B8E"/>
    <w:rsid w:val="006637A2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D3E97"/>
    <w:rsid w:val="006E1FF8"/>
    <w:rsid w:val="006E4EA1"/>
    <w:rsid w:val="00701883"/>
    <w:rsid w:val="00703FDB"/>
    <w:rsid w:val="007060A2"/>
    <w:rsid w:val="00731611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1D99"/>
    <w:rsid w:val="007C4537"/>
    <w:rsid w:val="007E1FA7"/>
    <w:rsid w:val="008177B3"/>
    <w:rsid w:val="008429E6"/>
    <w:rsid w:val="00852827"/>
    <w:rsid w:val="00854B0E"/>
    <w:rsid w:val="008573F7"/>
    <w:rsid w:val="00865707"/>
    <w:rsid w:val="00876256"/>
    <w:rsid w:val="0088251B"/>
    <w:rsid w:val="00892E08"/>
    <w:rsid w:val="008B6DF6"/>
    <w:rsid w:val="008C4417"/>
    <w:rsid w:val="008C6BA4"/>
    <w:rsid w:val="008C71AC"/>
    <w:rsid w:val="008E4D5C"/>
    <w:rsid w:val="008E6D7A"/>
    <w:rsid w:val="008F2536"/>
    <w:rsid w:val="008F5BB4"/>
    <w:rsid w:val="00903DED"/>
    <w:rsid w:val="00907B02"/>
    <w:rsid w:val="00914FC2"/>
    <w:rsid w:val="00915122"/>
    <w:rsid w:val="009263BB"/>
    <w:rsid w:val="009339E9"/>
    <w:rsid w:val="00937C35"/>
    <w:rsid w:val="00937E40"/>
    <w:rsid w:val="009440D6"/>
    <w:rsid w:val="00976057"/>
    <w:rsid w:val="00976E42"/>
    <w:rsid w:val="009804E7"/>
    <w:rsid w:val="00980DA6"/>
    <w:rsid w:val="00987B0B"/>
    <w:rsid w:val="009933F6"/>
    <w:rsid w:val="0099499C"/>
    <w:rsid w:val="009A7DBC"/>
    <w:rsid w:val="009B2A06"/>
    <w:rsid w:val="009B6F00"/>
    <w:rsid w:val="009C1261"/>
    <w:rsid w:val="009E7340"/>
    <w:rsid w:val="009F02BB"/>
    <w:rsid w:val="009F2483"/>
    <w:rsid w:val="009F5C27"/>
    <w:rsid w:val="00A02D15"/>
    <w:rsid w:val="00A10FEC"/>
    <w:rsid w:val="00A22E57"/>
    <w:rsid w:val="00A25236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516F"/>
    <w:rsid w:val="00AD3842"/>
    <w:rsid w:val="00AE182F"/>
    <w:rsid w:val="00AE1FFD"/>
    <w:rsid w:val="00AE5C48"/>
    <w:rsid w:val="00B02508"/>
    <w:rsid w:val="00B06B48"/>
    <w:rsid w:val="00B26774"/>
    <w:rsid w:val="00B45417"/>
    <w:rsid w:val="00B506BA"/>
    <w:rsid w:val="00B61E01"/>
    <w:rsid w:val="00B6504A"/>
    <w:rsid w:val="00B731C4"/>
    <w:rsid w:val="00B8428B"/>
    <w:rsid w:val="00B94275"/>
    <w:rsid w:val="00BA2401"/>
    <w:rsid w:val="00BA50D4"/>
    <w:rsid w:val="00BB6247"/>
    <w:rsid w:val="00BC000B"/>
    <w:rsid w:val="00BC1944"/>
    <w:rsid w:val="00BC4E91"/>
    <w:rsid w:val="00BD2A63"/>
    <w:rsid w:val="00BD6775"/>
    <w:rsid w:val="00BE15B1"/>
    <w:rsid w:val="00BE7F40"/>
    <w:rsid w:val="00BF0A63"/>
    <w:rsid w:val="00BF3696"/>
    <w:rsid w:val="00C00C85"/>
    <w:rsid w:val="00C063B7"/>
    <w:rsid w:val="00C13692"/>
    <w:rsid w:val="00C21836"/>
    <w:rsid w:val="00C249B5"/>
    <w:rsid w:val="00C263AA"/>
    <w:rsid w:val="00C31DB6"/>
    <w:rsid w:val="00C43169"/>
    <w:rsid w:val="00C4540C"/>
    <w:rsid w:val="00C53676"/>
    <w:rsid w:val="00C561F7"/>
    <w:rsid w:val="00C575CE"/>
    <w:rsid w:val="00C61EFF"/>
    <w:rsid w:val="00C77D4B"/>
    <w:rsid w:val="00C85FF1"/>
    <w:rsid w:val="00C93B11"/>
    <w:rsid w:val="00C96470"/>
    <w:rsid w:val="00CA174A"/>
    <w:rsid w:val="00CB0D53"/>
    <w:rsid w:val="00CB2A23"/>
    <w:rsid w:val="00CB5C38"/>
    <w:rsid w:val="00CC6B7B"/>
    <w:rsid w:val="00CD55D8"/>
    <w:rsid w:val="00CD6527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6A55"/>
    <w:rsid w:val="00D757E5"/>
    <w:rsid w:val="00D76D20"/>
    <w:rsid w:val="00D8306C"/>
    <w:rsid w:val="00D950FA"/>
    <w:rsid w:val="00DA03DB"/>
    <w:rsid w:val="00DB177C"/>
    <w:rsid w:val="00DB7F3A"/>
    <w:rsid w:val="00DC17D5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3624C"/>
    <w:rsid w:val="00E45F04"/>
    <w:rsid w:val="00E54476"/>
    <w:rsid w:val="00E546EF"/>
    <w:rsid w:val="00E55477"/>
    <w:rsid w:val="00E56E2F"/>
    <w:rsid w:val="00E6179F"/>
    <w:rsid w:val="00E62D71"/>
    <w:rsid w:val="00E76C4B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E0A4C"/>
    <w:rsid w:val="00EF1D4A"/>
    <w:rsid w:val="00F03754"/>
    <w:rsid w:val="00F05B08"/>
    <w:rsid w:val="00F072E4"/>
    <w:rsid w:val="00F110AB"/>
    <w:rsid w:val="00F144BB"/>
    <w:rsid w:val="00F160FE"/>
    <w:rsid w:val="00F17677"/>
    <w:rsid w:val="00F21AA3"/>
    <w:rsid w:val="00F337D1"/>
    <w:rsid w:val="00F37DEA"/>
    <w:rsid w:val="00F522F1"/>
    <w:rsid w:val="00F53694"/>
    <w:rsid w:val="00F646C9"/>
    <w:rsid w:val="00F94D5D"/>
    <w:rsid w:val="00F95D88"/>
    <w:rsid w:val="00F96F05"/>
    <w:rsid w:val="00FA1CD3"/>
    <w:rsid w:val="00FA6E70"/>
    <w:rsid w:val="00FA7023"/>
    <w:rsid w:val="00FA7204"/>
    <w:rsid w:val="00FB2F38"/>
    <w:rsid w:val="00FC54B7"/>
    <w:rsid w:val="00FD378D"/>
    <w:rsid w:val="00FE44CD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885A3F-A826-48D5-87D3-D80478B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link w:val="Ttol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ol8Car">
    <w:name w:val="Títol 8 Car"/>
    <w:link w:val="Ttol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C77EAA-C1D9-4585-B066-D784B47FC64E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20d08c9f-0771-4974-bb3d-b1199178595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316571-A038-4967-B692-AE8B4E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31165C-3271-4BE5-B632-729BCA4E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1196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7762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5</cp:revision>
  <cp:lastPrinted>2018-06-25T06:21:00Z</cp:lastPrinted>
  <dcterms:created xsi:type="dcterms:W3CDTF">2018-06-25T06:20:00Z</dcterms:created>
  <dcterms:modified xsi:type="dcterms:W3CDTF">2018-06-27T07:37:00Z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f917a0cf-8597-4f7b-bb09-a151b8730886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0x010100F6E749DBD530384A900C73AE6A583EAA</vt:lpwstr>
  </property>
</Properties>
</file>