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77CCB" w14:textId="5C93BFCC" w:rsidR="00EF1BE4" w:rsidRPr="000C1579" w:rsidRDefault="007B0CB5" w:rsidP="006F30EE">
      <w:pPr>
        <w:tabs>
          <w:tab w:val="left" w:pos="855"/>
          <w:tab w:val="right" w:pos="9638"/>
        </w:tabs>
        <w:spacing w:line="360" w:lineRule="auto"/>
        <w:rPr>
          <w:rFonts w:ascii="Trebuchet MS" w:hAnsi="Trebuchet MS"/>
          <w:lang w:val="es-ES"/>
        </w:rPr>
      </w:pPr>
      <w:r w:rsidRPr="000C1579">
        <w:rPr>
          <w:rFonts w:ascii="Trebuchet MS" w:hAnsi="Trebuchet MS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62FE4359" wp14:editId="3DE6DC07">
            <wp:simplePos x="3848100" y="361950"/>
            <wp:positionH relativeFrom="column">
              <wp:align>right</wp:align>
            </wp:positionH>
            <wp:positionV relativeFrom="paragraph">
              <wp:align>top</wp:align>
            </wp:positionV>
            <wp:extent cx="2990850" cy="476250"/>
            <wp:effectExtent l="0" t="0" r="0" b="0"/>
            <wp:wrapSquare wrapText="bothSides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30EE">
        <w:rPr>
          <w:rFonts w:ascii="Trebuchet MS" w:hAnsi="Trebuchet MS"/>
          <w:lang w:val="es-ES"/>
        </w:rPr>
        <w:br w:type="textWrapping" w:clear="all"/>
      </w:r>
    </w:p>
    <w:p w14:paraId="4DBEEA15" w14:textId="77777777" w:rsidR="00E540A7" w:rsidRPr="000C1579" w:rsidRDefault="00E540A7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lang w:val="es-ES"/>
        </w:rPr>
      </w:pPr>
    </w:p>
    <w:tbl>
      <w:tblPr>
        <w:tblpPr w:leftFromText="141" w:rightFromText="141" w:vertAnchor="text" w:horzAnchor="margin" w:tblpXSpec="center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B0CB5" w:rsidRPr="000C1579" w14:paraId="7DFE77B1" w14:textId="77777777" w:rsidTr="00C2331B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14:paraId="2F4B7CC6" w14:textId="45314E9E" w:rsidR="007B0CB5" w:rsidRPr="000C1579" w:rsidRDefault="000C1579" w:rsidP="00151987">
            <w:pPr>
              <w:jc w:val="center"/>
              <w:rPr>
                <w:rFonts w:ascii="Calibri" w:hAnsi="Calibri"/>
                <w:b/>
                <w:bCs/>
                <w:lang w:val="es-ES"/>
              </w:rPr>
            </w:pPr>
            <w:r w:rsidRPr="000C1579">
              <w:rPr>
                <w:rFonts w:ascii="Calibri" w:hAnsi="Calibri"/>
                <w:b/>
                <w:bCs/>
                <w:lang w:val="es-ES"/>
              </w:rPr>
              <w:t>JUNTOS POR EL DEPORTE</w:t>
            </w:r>
          </w:p>
        </w:tc>
      </w:tr>
    </w:tbl>
    <w:p w14:paraId="743B9895" w14:textId="77777777" w:rsidR="007B0CB5" w:rsidRPr="000C1579" w:rsidRDefault="007B0CB5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="Trebuchet MS" w:hAnsi="Trebuchet MS"/>
          <w:lang w:val="es-ES"/>
        </w:rPr>
      </w:pPr>
    </w:p>
    <w:p w14:paraId="3E2BCE93" w14:textId="3BD15AE7" w:rsidR="00EB6F7C" w:rsidRPr="000C1579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lang w:val="es-ES"/>
        </w:rPr>
      </w:pPr>
      <w:r w:rsidRPr="000C1579">
        <w:rPr>
          <w:rFonts w:asciiTheme="minorHAnsi" w:hAnsiTheme="minorHAnsi"/>
          <w:lang w:val="es-ES"/>
        </w:rPr>
        <w:t>Tecn</w:t>
      </w:r>
      <w:r w:rsidR="00261317" w:rsidRPr="000C1579">
        <w:rPr>
          <w:rFonts w:asciiTheme="minorHAnsi" w:hAnsiTheme="minorHAnsi"/>
          <w:lang w:val="es-ES"/>
        </w:rPr>
        <w:t>o</w:t>
      </w:r>
      <w:r w:rsidRPr="000C1579">
        <w:rPr>
          <w:rFonts w:asciiTheme="minorHAnsi" w:hAnsiTheme="minorHAnsi"/>
          <w:lang w:val="es-ES"/>
        </w:rPr>
        <w:t xml:space="preserve">Campus </w:t>
      </w:r>
      <w:r w:rsidR="000C1579" w:rsidRPr="000C1579">
        <w:rPr>
          <w:rFonts w:asciiTheme="minorHAnsi" w:hAnsiTheme="minorHAnsi"/>
          <w:lang w:val="es-ES"/>
        </w:rPr>
        <w:t xml:space="preserve">pone a disposición de sus estudiantes un </w:t>
      </w:r>
      <w:r w:rsidR="000C1579" w:rsidRPr="000C1579">
        <w:rPr>
          <w:rFonts w:asciiTheme="minorHAnsi" w:hAnsiTheme="minorHAnsi"/>
          <w:b/>
          <w:lang w:val="es-ES"/>
        </w:rPr>
        <w:t>abono deportivo</w:t>
      </w:r>
      <w:r w:rsidR="000C1579" w:rsidRPr="000C1579">
        <w:rPr>
          <w:rFonts w:asciiTheme="minorHAnsi" w:hAnsiTheme="minorHAnsi"/>
          <w:lang w:val="es-ES"/>
        </w:rPr>
        <w:t xml:space="preserve"> en colaboración con diferentes clubs deportivos de Mataró. Este abono anual, a un precio muy co</w:t>
      </w:r>
      <w:r w:rsidR="000C1579">
        <w:rPr>
          <w:rFonts w:asciiTheme="minorHAnsi" w:hAnsiTheme="minorHAnsi"/>
          <w:lang w:val="es-ES"/>
        </w:rPr>
        <w:t>mpetitivo de 59 €, te</w:t>
      </w:r>
      <w:r w:rsidR="000C1579" w:rsidRPr="000C1579">
        <w:rPr>
          <w:rFonts w:asciiTheme="minorHAnsi" w:hAnsiTheme="minorHAnsi"/>
          <w:lang w:val="es-ES"/>
        </w:rPr>
        <w:t xml:space="preserve"> permitirá </w:t>
      </w:r>
      <w:r w:rsidR="00C32884">
        <w:rPr>
          <w:rFonts w:asciiTheme="minorHAnsi" w:hAnsiTheme="minorHAnsi"/>
          <w:lang w:val="es-ES"/>
        </w:rPr>
        <w:t>accede</w:t>
      </w:r>
      <w:r w:rsidR="000C1579" w:rsidRPr="000C1579">
        <w:rPr>
          <w:rFonts w:asciiTheme="minorHAnsi" w:hAnsiTheme="minorHAnsi"/>
          <w:lang w:val="es-ES"/>
        </w:rPr>
        <w:t>r a la instal</w:t>
      </w:r>
      <w:r w:rsidR="000C1579">
        <w:rPr>
          <w:rFonts w:asciiTheme="minorHAnsi" w:hAnsiTheme="minorHAnsi"/>
          <w:lang w:val="es-ES"/>
        </w:rPr>
        <w:t xml:space="preserve">aciones deportivas del </w:t>
      </w:r>
      <w:r w:rsidR="00874D94">
        <w:rPr>
          <w:rFonts w:asciiTheme="minorHAnsi" w:hAnsiTheme="minorHAnsi"/>
          <w:lang w:val="es-ES"/>
        </w:rPr>
        <w:t>17</w:t>
      </w:r>
      <w:r w:rsidR="00492644">
        <w:rPr>
          <w:rFonts w:asciiTheme="minorHAnsi" w:hAnsiTheme="minorHAnsi"/>
          <w:lang w:val="es-ES"/>
        </w:rPr>
        <w:t xml:space="preserve"> de septiembre de 2.01</w:t>
      </w:r>
      <w:r w:rsidR="00874D94">
        <w:rPr>
          <w:rFonts w:asciiTheme="minorHAnsi" w:hAnsiTheme="minorHAnsi"/>
          <w:lang w:val="es-ES"/>
        </w:rPr>
        <w:t>8</w:t>
      </w:r>
      <w:r w:rsidR="00492644">
        <w:rPr>
          <w:rFonts w:asciiTheme="minorHAnsi" w:hAnsiTheme="minorHAnsi"/>
          <w:lang w:val="es-ES"/>
        </w:rPr>
        <w:t xml:space="preserve"> al 1</w:t>
      </w:r>
      <w:r w:rsidR="00874D94">
        <w:rPr>
          <w:rFonts w:asciiTheme="minorHAnsi" w:hAnsiTheme="minorHAnsi"/>
          <w:lang w:val="es-ES"/>
        </w:rPr>
        <w:t>4</w:t>
      </w:r>
      <w:r w:rsidR="00492644">
        <w:rPr>
          <w:rFonts w:asciiTheme="minorHAnsi" w:hAnsiTheme="minorHAnsi"/>
          <w:lang w:val="es-ES"/>
        </w:rPr>
        <w:t xml:space="preserve"> de junio de 2.01</w:t>
      </w:r>
      <w:r w:rsidR="00874D94">
        <w:rPr>
          <w:rFonts w:asciiTheme="minorHAnsi" w:hAnsiTheme="minorHAnsi"/>
          <w:lang w:val="es-ES"/>
        </w:rPr>
        <w:t>9</w:t>
      </w:r>
      <w:r w:rsidR="00492644">
        <w:rPr>
          <w:rFonts w:asciiTheme="minorHAnsi" w:hAnsiTheme="minorHAnsi"/>
          <w:lang w:val="es-ES"/>
        </w:rPr>
        <w:t>.</w:t>
      </w:r>
      <w:r w:rsidR="000C1579">
        <w:rPr>
          <w:rFonts w:asciiTheme="minorHAnsi" w:hAnsiTheme="minorHAnsi"/>
          <w:lang w:val="es-ES"/>
        </w:rPr>
        <w:t xml:space="preserve"> </w:t>
      </w:r>
    </w:p>
    <w:p w14:paraId="1BA96890" w14:textId="77777777" w:rsidR="00EB6F7C" w:rsidRPr="000C1579" w:rsidRDefault="00EB6F7C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lang w:val="es-ES"/>
        </w:rPr>
      </w:pPr>
    </w:p>
    <w:p w14:paraId="717A4CF4" w14:textId="3E6BA4BD" w:rsidR="00EB6F7C" w:rsidRPr="000C1579" w:rsidRDefault="000C1579" w:rsidP="00EB6F7C">
      <w:pPr>
        <w:tabs>
          <w:tab w:val="left" w:pos="855"/>
          <w:tab w:val="right" w:pos="9638"/>
        </w:tabs>
        <w:spacing w:line="360" w:lineRule="auto"/>
        <w:jc w:val="both"/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Datos</w:t>
      </w:r>
      <w:r w:rsidR="00EB6F7C" w:rsidRPr="000C1579">
        <w:rPr>
          <w:rFonts w:asciiTheme="minorHAnsi" w:hAnsiTheme="minorHAnsi"/>
          <w:b/>
          <w:lang w:val="es-ES"/>
        </w:rPr>
        <w:t xml:space="preserve"> de</w:t>
      </w:r>
      <w:r>
        <w:rPr>
          <w:rFonts w:asciiTheme="minorHAnsi" w:hAnsiTheme="minorHAnsi"/>
          <w:b/>
          <w:lang w:val="es-ES"/>
        </w:rPr>
        <w:t>l estudiante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628"/>
      </w:tblGrid>
      <w:tr w:rsidR="00E206DD" w:rsidRPr="000C1579" w14:paraId="3B177CD1" w14:textId="77777777" w:rsidTr="007B0CB5">
        <w:tc>
          <w:tcPr>
            <w:tcW w:w="9628" w:type="dxa"/>
          </w:tcPr>
          <w:p w14:paraId="3B177CD0" w14:textId="6BB365FD" w:rsidR="00E206DD" w:rsidRPr="000C1579" w:rsidRDefault="000C1579" w:rsidP="009D25FB">
            <w:pPr>
              <w:spacing w:before="160"/>
              <w:rPr>
                <w:rFonts w:ascii="Calibri" w:hAnsi="Calibri"/>
                <w:lang w:val="es-ES"/>
              </w:rPr>
            </w:pPr>
            <w:r>
              <w:rPr>
                <w:rFonts w:ascii="Calibri" w:hAnsi="Calibri"/>
                <w:b/>
                <w:lang w:val="es-ES"/>
              </w:rPr>
              <w:t>Nombre y apellidos</w:t>
            </w:r>
            <w:r w:rsidR="00E206DD" w:rsidRPr="000C1579">
              <w:rPr>
                <w:rFonts w:ascii="Calibri" w:hAnsi="Calibri"/>
                <w:b/>
                <w:lang w:val="es-ES"/>
              </w:rPr>
              <w:t>:</w:t>
            </w:r>
            <w:r w:rsidR="00E206DD" w:rsidRPr="000C1579">
              <w:rPr>
                <w:rFonts w:ascii="Calibri" w:hAnsi="Calibri"/>
                <w:lang w:val="es-ES"/>
              </w:rPr>
              <w:t xml:space="preserve"> </w:t>
            </w:r>
            <w:r w:rsidR="00424B49" w:rsidRPr="000C1579">
              <w:rPr>
                <w:rFonts w:ascii="Calibri" w:hAnsi="Calibri"/>
                <w:lang w:val="es-ES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E206DD" w:rsidRPr="000C1579">
              <w:rPr>
                <w:rFonts w:ascii="Calibri" w:hAnsi="Calibri"/>
                <w:lang w:val="es-ES"/>
              </w:rPr>
              <w:instrText xml:space="preserve"> FORMTEXT </w:instrText>
            </w:r>
            <w:r w:rsidR="00424B49" w:rsidRPr="000C1579">
              <w:rPr>
                <w:rFonts w:ascii="Calibri" w:hAnsi="Calibri"/>
                <w:lang w:val="es-ES"/>
              </w:rPr>
            </w:r>
            <w:r w:rsidR="00424B49" w:rsidRPr="000C1579">
              <w:rPr>
                <w:rFonts w:ascii="Calibri" w:hAnsi="Calibri"/>
                <w:lang w:val="es-ES"/>
              </w:rPr>
              <w:fldChar w:fldCharType="separate"/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E206DD" w:rsidRPr="000C1579">
              <w:rPr>
                <w:rFonts w:ascii="Calibri" w:hAnsi="Calibri"/>
                <w:noProof/>
                <w:lang w:val="es-ES"/>
              </w:rPr>
              <w:t> </w:t>
            </w:r>
            <w:r w:rsidR="00424B49" w:rsidRPr="000C1579">
              <w:rPr>
                <w:rFonts w:ascii="Calibri" w:hAnsi="Calibri"/>
                <w:lang w:val="es-ES"/>
              </w:rPr>
              <w:fldChar w:fldCharType="end"/>
            </w:r>
            <w:r w:rsidR="00EB6F7C" w:rsidRPr="000C1579">
              <w:rPr>
                <w:rFonts w:ascii="Calibri" w:hAnsi="Calibri"/>
                <w:lang w:val="es-ES"/>
              </w:rPr>
              <w:t xml:space="preserve">                                                              </w:t>
            </w:r>
            <w:r w:rsidR="003B0B66" w:rsidRPr="000C1579">
              <w:rPr>
                <w:rFonts w:ascii="Calibri" w:hAnsi="Calibri"/>
                <w:lang w:val="es-ES"/>
              </w:rPr>
              <w:t xml:space="preserve">      </w:t>
            </w:r>
            <w:r w:rsidR="00EB6F7C" w:rsidRPr="000C1579">
              <w:rPr>
                <w:rFonts w:ascii="Calibri" w:hAnsi="Calibri"/>
                <w:lang w:val="es-ES"/>
              </w:rPr>
              <w:t>, DNI</w:t>
            </w:r>
            <w:r w:rsidR="00B90C60" w:rsidRPr="000C1579">
              <w:rPr>
                <w:rFonts w:ascii="Calibri" w:hAnsi="Calibri"/>
                <w:lang w:val="es-ES"/>
              </w:rPr>
              <w:t xml:space="preserve"> </w:t>
            </w:r>
            <w:r w:rsidR="00B90C60" w:rsidRPr="000C1579">
              <w:rPr>
                <w:rFonts w:ascii="Calibri" w:hAnsi="Calibri"/>
                <w:lang w:val="es-ES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90C60" w:rsidRPr="000C1579">
              <w:rPr>
                <w:rFonts w:ascii="Calibri" w:hAnsi="Calibri"/>
                <w:lang w:val="es-ES"/>
              </w:rPr>
              <w:instrText xml:space="preserve"> FORMTEXT </w:instrText>
            </w:r>
            <w:r w:rsidR="00B90C60" w:rsidRPr="000C1579">
              <w:rPr>
                <w:rFonts w:ascii="Calibri" w:hAnsi="Calibri"/>
                <w:lang w:val="es-ES"/>
              </w:rPr>
            </w:r>
            <w:r w:rsidR="00B90C60" w:rsidRPr="000C1579">
              <w:rPr>
                <w:rFonts w:ascii="Calibri" w:hAnsi="Calibri"/>
                <w:lang w:val="es-ES"/>
              </w:rPr>
              <w:fldChar w:fldCharType="separate"/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t> </w:t>
            </w:r>
            <w:r w:rsidR="00B90C60" w:rsidRPr="000C1579">
              <w:rPr>
                <w:rFonts w:ascii="Calibri" w:hAnsi="Calibri"/>
                <w:lang w:val="es-ES"/>
              </w:rPr>
              <w:fldChar w:fldCharType="end"/>
            </w:r>
          </w:p>
        </w:tc>
      </w:tr>
    </w:tbl>
    <w:p w14:paraId="3B177CD8" w14:textId="77777777" w:rsidR="00EF1BE4" w:rsidRPr="000C1579" w:rsidRDefault="00EF1BE4" w:rsidP="00EF1BE4">
      <w:pPr>
        <w:pStyle w:val="Llegenda"/>
        <w:rPr>
          <w:rFonts w:ascii="Calibri" w:hAnsi="Calibri" w:cs="Tahoma"/>
          <w:sz w:val="16"/>
          <w:szCs w:val="16"/>
          <w:lang w:val="es-ES"/>
        </w:rPr>
      </w:pPr>
    </w:p>
    <w:p w14:paraId="7AA49315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1542D2E7" w14:textId="64AB4B9B" w:rsidR="00B90C60" w:rsidRPr="000C1579" w:rsidRDefault="000C1579" w:rsidP="00B90C60">
      <w:pPr>
        <w:rPr>
          <w:rFonts w:asciiTheme="minorHAnsi" w:hAnsiTheme="minorHAnsi"/>
          <w:b/>
          <w:lang w:val="es-ES"/>
        </w:rPr>
      </w:pPr>
      <w:r>
        <w:rPr>
          <w:rFonts w:asciiTheme="minorHAnsi" w:hAnsiTheme="minorHAnsi"/>
          <w:b/>
          <w:lang w:val="es-ES"/>
        </w:rPr>
        <w:t>Quiero el abono para el curso</w:t>
      </w:r>
      <w:r w:rsidR="00B90C60" w:rsidRPr="000C1579">
        <w:rPr>
          <w:rFonts w:asciiTheme="minorHAnsi" w:hAnsiTheme="minorHAnsi"/>
          <w:b/>
          <w:lang w:val="es-ES"/>
        </w:rPr>
        <w:t xml:space="preserve"> </w:t>
      </w:r>
      <w:r w:rsidR="00874D94">
        <w:rPr>
          <w:rFonts w:asciiTheme="minorHAnsi" w:hAnsiTheme="minorHAnsi"/>
          <w:b/>
          <w:lang w:val="es-ES"/>
        </w:rPr>
        <w:t>18/19</w:t>
      </w:r>
      <w:r w:rsidR="00B90C60" w:rsidRPr="000C1579">
        <w:rPr>
          <w:rFonts w:asciiTheme="minorHAnsi" w:hAnsiTheme="minorHAnsi"/>
          <w:b/>
          <w:lang w:val="es-ES"/>
        </w:rPr>
        <w:t>:</w:t>
      </w:r>
    </w:p>
    <w:p w14:paraId="78B3AE9C" w14:textId="77777777" w:rsidR="00B90C60" w:rsidRPr="000C1579" w:rsidRDefault="00B90C60" w:rsidP="00B90C60">
      <w:pPr>
        <w:rPr>
          <w:rFonts w:asciiTheme="minorHAnsi" w:hAnsiTheme="minorHAnsi"/>
          <w:b/>
          <w:lang w:val="es-ES"/>
        </w:rPr>
      </w:pPr>
    </w:p>
    <w:p w14:paraId="1A40775E" w14:textId="6D4576B6" w:rsidR="00B90C60" w:rsidRPr="000C1579" w:rsidRDefault="00B90C60" w:rsidP="00B90C60">
      <w:pPr>
        <w:ind w:left="2124" w:firstLine="708"/>
        <w:rPr>
          <w:rFonts w:asciiTheme="minorHAnsi" w:hAnsiTheme="minorHAnsi"/>
          <w:b/>
          <w:lang w:val="es-ES"/>
        </w:rPr>
      </w:pPr>
      <w:r w:rsidRPr="000C1579">
        <w:rPr>
          <w:rFonts w:asciiTheme="minorHAnsi" w:hAnsiTheme="minorHAnsi"/>
          <w:b/>
          <w:lang w:val="es-ES"/>
        </w:rPr>
        <w:t xml:space="preserve">SI </w:t>
      </w:r>
      <w:r w:rsidRPr="000C1579">
        <w:rPr>
          <w:rFonts w:asciiTheme="minorHAnsi" w:hAnsiTheme="minorHAnsi"/>
          <w:b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579">
        <w:rPr>
          <w:rFonts w:asciiTheme="minorHAnsi" w:hAnsiTheme="minorHAnsi"/>
          <w:b/>
          <w:i/>
          <w:lang w:val="es-ES"/>
        </w:rPr>
        <w:instrText xml:space="preserve"> FORMCHECKBOX </w:instrText>
      </w:r>
      <w:r w:rsidR="00E758E0">
        <w:rPr>
          <w:rFonts w:asciiTheme="minorHAnsi" w:hAnsiTheme="minorHAnsi"/>
          <w:b/>
          <w:i/>
          <w:lang w:val="es-ES"/>
        </w:rPr>
      </w:r>
      <w:r w:rsidR="00E758E0">
        <w:rPr>
          <w:rFonts w:asciiTheme="minorHAnsi" w:hAnsiTheme="minorHAnsi"/>
          <w:b/>
          <w:i/>
          <w:lang w:val="es-ES"/>
        </w:rPr>
        <w:fldChar w:fldCharType="separate"/>
      </w:r>
      <w:r w:rsidRPr="000C1579">
        <w:rPr>
          <w:rFonts w:asciiTheme="minorHAnsi" w:hAnsiTheme="minorHAnsi"/>
          <w:b/>
          <w:lang w:val="es-ES"/>
        </w:rPr>
        <w:fldChar w:fldCharType="end"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</w:r>
      <w:r w:rsidRPr="000C1579">
        <w:rPr>
          <w:rFonts w:asciiTheme="minorHAnsi" w:hAnsiTheme="minorHAnsi"/>
          <w:b/>
          <w:lang w:val="es-ES"/>
        </w:rPr>
        <w:tab/>
        <w:t xml:space="preserve">NO </w:t>
      </w:r>
      <w:r w:rsidRPr="000C1579">
        <w:rPr>
          <w:rFonts w:asciiTheme="minorHAnsi" w:hAnsiTheme="minorHAnsi"/>
          <w:b/>
          <w:i/>
          <w:lang w:val="es-ES"/>
        </w:rPr>
        <w:fldChar w:fldCharType="begin">
          <w:ffData>
            <w:name w:val="Verific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C1579">
        <w:rPr>
          <w:rFonts w:asciiTheme="minorHAnsi" w:hAnsiTheme="minorHAnsi"/>
          <w:b/>
          <w:i/>
          <w:lang w:val="es-ES"/>
        </w:rPr>
        <w:instrText xml:space="preserve"> FORMCHECKBOX </w:instrText>
      </w:r>
      <w:r w:rsidR="00E758E0">
        <w:rPr>
          <w:rFonts w:asciiTheme="minorHAnsi" w:hAnsiTheme="minorHAnsi"/>
          <w:b/>
          <w:i/>
          <w:lang w:val="es-ES"/>
        </w:rPr>
      </w:r>
      <w:r w:rsidR="00E758E0">
        <w:rPr>
          <w:rFonts w:asciiTheme="minorHAnsi" w:hAnsiTheme="minorHAnsi"/>
          <w:b/>
          <w:i/>
          <w:lang w:val="es-ES"/>
        </w:rPr>
        <w:fldChar w:fldCharType="separate"/>
      </w:r>
      <w:r w:rsidRPr="000C1579">
        <w:rPr>
          <w:rFonts w:asciiTheme="minorHAnsi" w:hAnsiTheme="minorHAnsi"/>
          <w:b/>
          <w:lang w:val="es-ES"/>
        </w:rPr>
        <w:fldChar w:fldCharType="end"/>
      </w:r>
    </w:p>
    <w:p w14:paraId="16AB8A10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4DDC3DFC" w14:textId="77777777" w:rsidR="00B90C60" w:rsidRPr="000C1579" w:rsidRDefault="00B90C60" w:rsidP="00EE4ED6">
      <w:pPr>
        <w:pStyle w:val="Llegenda"/>
        <w:rPr>
          <w:rFonts w:ascii="Calibri" w:hAnsi="Calibri" w:cs="Tahoma"/>
          <w:lang w:val="es-ES"/>
        </w:rPr>
      </w:pPr>
    </w:p>
    <w:p w14:paraId="5DE6D694" w14:textId="458B3841" w:rsidR="002F4F47" w:rsidRPr="000C1579" w:rsidRDefault="000C1579" w:rsidP="00777A25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  <w:r>
        <w:rPr>
          <w:rFonts w:ascii="Calibri" w:hAnsi="Calibri"/>
          <w:b/>
          <w:sz w:val="20"/>
          <w:szCs w:val="20"/>
          <w:lang w:val="es-ES"/>
        </w:rPr>
        <w:t>Política de cancelación y devolución del abono</w:t>
      </w:r>
    </w:p>
    <w:p w14:paraId="08F9EC16" w14:textId="4526F27A" w:rsidR="000C1579" w:rsidRDefault="000C1579" w:rsidP="003B0B66">
      <w:p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>Una vez se ha realizado la inscripción al programa Juntos por el Deporte sólo será posible conseguir el reembolso íntegro del abono en los siguientes casos:</w:t>
      </w:r>
    </w:p>
    <w:p w14:paraId="010530AE" w14:textId="700EE6F7" w:rsidR="007A6DF6" w:rsidRPr="000C1579" w:rsidRDefault="000C1579" w:rsidP="003B0B66">
      <w:pPr>
        <w:pStyle w:val="Pargrafdellista"/>
        <w:numPr>
          <w:ilvl w:val="0"/>
          <w:numId w:val="2"/>
        </w:numPr>
        <w:jc w:val="both"/>
        <w:rPr>
          <w:rFonts w:ascii="Calibri" w:hAnsi="Calibri"/>
          <w:sz w:val="20"/>
          <w:szCs w:val="20"/>
          <w:lang w:val="es-ES"/>
        </w:rPr>
      </w:pPr>
      <w:r>
        <w:rPr>
          <w:rFonts w:ascii="Calibri" w:hAnsi="Calibri"/>
          <w:sz w:val="20"/>
          <w:szCs w:val="20"/>
          <w:lang w:val="es-ES"/>
        </w:rPr>
        <w:t xml:space="preserve">En el caso que el estudiante haya cursado una solicitud de renuncia </w:t>
      </w:r>
      <w:r w:rsidR="006B0661">
        <w:rPr>
          <w:rFonts w:ascii="Calibri" w:hAnsi="Calibri"/>
          <w:sz w:val="20"/>
          <w:szCs w:val="20"/>
          <w:lang w:val="es-ES"/>
        </w:rPr>
        <w:t>de los e</w:t>
      </w:r>
      <w:r w:rsidR="00691A0B">
        <w:rPr>
          <w:rFonts w:ascii="Calibri" w:hAnsi="Calibri"/>
          <w:sz w:val="20"/>
          <w:szCs w:val="20"/>
          <w:lang w:val="es-ES"/>
        </w:rPr>
        <w:t>studios de grado y ésta haya sid</w:t>
      </w:r>
      <w:r w:rsidR="006B0661">
        <w:rPr>
          <w:rFonts w:ascii="Calibri" w:hAnsi="Calibri"/>
          <w:sz w:val="20"/>
          <w:szCs w:val="20"/>
          <w:lang w:val="es-ES"/>
        </w:rPr>
        <w:t>o aceptada.</w:t>
      </w:r>
    </w:p>
    <w:p w14:paraId="3DBFDF38" w14:textId="01854819" w:rsidR="00B90C60" w:rsidRPr="006B0661" w:rsidRDefault="006B0661" w:rsidP="009E49EA">
      <w:pPr>
        <w:pStyle w:val="Pargrafdellista"/>
        <w:numPr>
          <w:ilvl w:val="0"/>
          <w:numId w:val="2"/>
        </w:numPr>
        <w:spacing w:line="360" w:lineRule="auto"/>
        <w:jc w:val="both"/>
        <w:rPr>
          <w:rFonts w:ascii="Calibri" w:hAnsi="Calibri"/>
          <w:b/>
          <w:lang w:val="es-ES"/>
        </w:rPr>
      </w:pPr>
      <w:r w:rsidRPr="006B0661">
        <w:rPr>
          <w:rFonts w:ascii="Calibri" w:hAnsi="Calibri"/>
          <w:sz w:val="20"/>
          <w:szCs w:val="20"/>
          <w:lang w:val="es-ES"/>
        </w:rPr>
        <w:t xml:space="preserve">En </w:t>
      </w:r>
      <w:r w:rsidR="00C32884">
        <w:rPr>
          <w:rFonts w:ascii="Calibri" w:hAnsi="Calibri"/>
          <w:sz w:val="20"/>
          <w:szCs w:val="20"/>
          <w:lang w:val="es-ES"/>
        </w:rPr>
        <w:t xml:space="preserve">el </w:t>
      </w:r>
      <w:r w:rsidRPr="006B0661">
        <w:rPr>
          <w:rFonts w:ascii="Calibri" w:hAnsi="Calibri"/>
          <w:sz w:val="20"/>
          <w:szCs w:val="20"/>
          <w:lang w:val="es-ES"/>
        </w:rPr>
        <w:t>caso que el estudiante haya sido reasignado por la Oficina de Acceso a la Universidad a otro centro.</w:t>
      </w:r>
    </w:p>
    <w:p w14:paraId="6276A350" w14:textId="77777777" w:rsidR="003B0B66" w:rsidRDefault="003B0B66" w:rsidP="002A62CC">
      <w:pPr>
        <w:jc w:val="both"/>
        <w:rPr>
          <w:rFonts w:ascii="Calibri" w:hAnsi="Calibri"/>
          <w:b/>
          <w:lang w:val="es-ES"/>
        </w:rPr>
      </w:pPr>
    </w:p>
    <w:p w14:paraId="6C9C0E81" w14:textId="7474106E" w:rsidR="002A62CC" w:rsidRPr="00E103F6" w:rsidRDefault="002A62CC" w:rsidP="002A62C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  <w:lang w:val="es-ES"/>
        </w:rPr>
      </w:pPr>
      <w:r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Con la firma de este documento 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autorizo expresamente a la Fundació Tecnocampus Mataró-Maresme a tratar mis datos personales con la finalidad de gestionar el servicio Juntos por el Deporte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. Los datos personales facilitados serán incorporados al fichero de datos “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Juntos por el Deporte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”. Estos datos podrán ser cedidos cuando la cesión esté autorizada por una ley (Tesorería General de la Seguridad Social); a otras administraciones para el ejercicio de competencias que versen sobre las mismas materias (Departamento de Economía y Conocimiento, Ministerio de Educación, Cultura y Deportes y otros organismos de coordinación universitaria); cuando sea necesario para desarrollar la relación jurídica con la persona interesada (entidades bancarias para gestionar el cobro de la matrícula y la Agencia de Gestión de Ayudas Universitarias y de Investigación); con el consentimiento previo de los alumnos, se podrán ceder los datos a entidades vinculadas a la Universidad o que presten servicios educativos (cursos, becas, ventajas para estudiantes) y en aquellos casos en que sea necesario para el cumplimiento de las obligaciones legalmente establecidas.</w:t>
      </w:r>
    </w:p>
    <w:p w14:paraId="267DD9E0" w14:textId="7E771D8F" w:rsidR="002A62CC" w:rsidRPr="00E103F6" w:rsidRDefault="002A62CC" w:rsidP="002A62CC">
      <w:pPr>
        <w:jc w:val="both"/>
        <w:rPr>
          <w:rFonts w:asciiTheme="minorHAnsi" w:hAnsiTheme="minorHAnsi" w:cstheme="minorHAnsi"/>
          <w:b/>
          <w:sz w:val="16"/>
          <w:szCs w:val="16"/>
          <w:lang w:val="es-ES"/>
        </w:rPr>
      </w:pPr>
      <w:r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Le informamos que en cualquier momento podrá ejercer sus derechos de acceso, rectificación, supresión y oposición, remitiendo un escrito en el cual se acompañe una fotocopia del DNI del titular de los datos a la siguiente dirección de correo electrónico </w:t>
      </w:r>
      <w:r w:rsidR="00E758E0">
        <w:rPr>
          <w:rFonts w:asciiTheme="minorHAnsi" w:hAnsiTheme="minorHAnsi" w:cstheme="minorHAnsi"/>
          <w:b/>
          <w:sz w:val="16"/>
          <w:szCs w:val="16"/>
          <w:lang w:val="es-ES"/>
        </w:rPr>
        <w:t>rgpd</w:t>
      </w:r>
      <w:r w:rsidRPr="00E103F6">
        <w:rPr>
          <w:rFonts w:asciiTheme="minorHAnsi" w:hAnsiTheme="minorHAnsi" w:cstheme="minorHAnsi"/>
          <w:b/>
          <w:sz w:val="16"/>
          <w:szCs w:val="16"/>
          <w:lang w:val="es-ES"/>
        </w:rPr>
        <w:t>@tecnocampus.cat</w:t>
      </w:r>
      <w:r w:rsidRPr="00E103F6">
        <w:rPr>
          <w:rFonts w:asciiTheme="minorHAnsi" w:hAnsiTheme="minorHAnsi" w:cstheme="minorHAnsi"/>
          <w:sz w:val="16"/>
          <w:szCs w:val="16"/>
          <w:lang w:val="es-ES"/>
        </w:rPr>
        <w:t>, o bien mediante una carta dirigida a la Secretaria General de la Fundació Tecnocampus Mataró-Maresme (Avenida d’Ernest Lluch, 32 Edificio Universitario, 08302 Mataró).</w:t>
      </w:r>
      <w:r w:rsidR="00E47ABA" w:rsidRPr="00E103F6">
        <w:rPr>
          <w:rFonts w:asciiTheme="minorHAnsi" w:hAnsiTheme="minorHAnsi" w:cstheme="minorHAnsi"/>
          <w:sz w:val="16"/>
          <w:szCs w:val="16"/>
          <w:lang w:val="es-ES"/>
        </w:rPr>
        <w:t xml:space="preserve"> Si no pudiera ejercer de forma satisfactoria los derechos aquí enumerados, podrá presentar una reclamación ante la Autoridad Catalana de Protección de Datos (</w:t>
      </w:r>
      <w:hyperlink r:id="rId13" w:history="1">
        <w:r w:rsidR="00E47ABA" w:rsidRPr="00E103F6">
          <w:rPr>
            <w:rStyle w:val="Enlla"/>
            <w:rFonts w:asciiTheme="minorHAnsi" w:hAnsiTheme="minorHAnsi" w:cstheme="minorHAnsi"/>
            <w:sz w:val="16"/>
            <w:szCs w:val="16"/>
            <w:lang w:val="es-ES"/>
          </w:rPr>
          <w:t>www.apdcat@gencat.cat</w:t>
        </w:r>
      </w:hyperlink>
      <w:r w:rsidR="00E47ABA" w:rsidRPr="00E103F6">
        <w:rPr>
          <w:rFonts w:asciiTheme="minorHAnsi" w:hAnsiTheme="minorHAnsi" w:cstheme="minorHAnsi"/>
          <w:sz w:val="16"/>
          <w:szCs w:val="16"/>
          <w:lang w:val="es-ES"/>
        </w:rPr>
        <w:t>), C/ Rosselló 214, Esc A 1er 1ª (08008) Barcelona</w:t>
      </w:r>
      <w:r w:rsidR="00E47ABA" w:rsidRPr="00E103F6">
        <w:rPr>
          <w:rFonts w:asciiTheme="minorHAnsi" w:hAnsiTheme="minorHAnsi" w:cstheme="minorHAnsi"/>
          <w:sz w:val="16"/>
          <w:szCs w:val="16"/>
        </w:rPr>
        <w:t>.</w:t>
      </w:r>
    </w:p>
    <w:p w14:paraId="23A740B4" w14:textId="77777777" w:rsidR="002A62CC" w:rsidRDefault="002A62CC" w:rsidP="00784440">
      <w:pPr>
        <w:spacing w:line="360" w:lineRule="auto"/>
        <w:jc w:val="both"/>
        <w:rPr>
          <w:rFonts w:ascii="Calibri" w:hAnsi="Calibri"/>
          <w:b/>
          <w:lang w:val="es-ES"/>
        </w:rPr>
      </w:pPr>
    </w:p>
    <w:p w14:paraId="6FBD39FA" w14:textId="6BFBDE54" w:rsidR="00B90C60" w:rsidRPr="00E103F6" w:rsidRDefault="006B0661" w:rsidP="00784440">
      <w:pPr>
        <w:spacing w:line="360" w:lineRule="auto"/>
        <w:jc w:val="both"/>
        <w:rPr>
          <w:rFonts w:ascii="Calibri" w:hAnsi="Calibri"/>
          <w:b/>
          <w:lang w:val="es-ES"/>
        </w:rPr>
      </w:pPr>
      <w:r w:rsidRPr="00E103F6">
        <w:rPr>
          <w:rFonts w:ascii="Calibri" w:hAnsi="Calibri"/>
          <w:b/>
          <w:lang w:val="es-ES"/>
        </w:rPr>
        <w:t>Firma del estudiante</w:t>
      </w:r>
      <w:r w:rsidR="00B90C60" w:rsidRPr="00E103F6">
        <w:rPr>
          <w:rFonts w:ascii="Calibri" w:hAnsi="Calibri"/>
          <w:b/>
          <w:lang w:val="es-ES"/>
        </w:rPr>
        <w:t xml:space="preserve">, </w:t>
      </w:r>
    </w:p>
    <w:p w14:paraId="19F655A4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2EE7FDBC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14FDED0A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6C7B6701" w14:textId="77777777" w:rsidR="00E103F6" w:rsidRDefault="00E103F6" w:rsidP="00784440">
      <w:pPr>
        <w:spacing w:line="360" w:lineRule="auto"/>
        <w:jc w:val="both"/>
        <w:rPr>
          <w:rFonts w:ascii="Calibri" w:hAnsi="Calibri"/>
          <w:b/>
          <w:sz w:val="20"/>
          <w:szCs w:val="20"/>
          <w:lang w:val="es-ES"/>
        </w:rPr>
      </w:pPr>
    </w:p>
    <w:p w14:paraId="552B916A" w14:textId="7326F0CF" w:rsidR="00E103F6" w:rsidRPr="000C1579" w:rsidRDefault="00E103F6" w:rsidP="00784440">
      <w:pPr>
        <w:spacing w:line="360" w:lineRule="auto"/>
        <w:jc w:val="both"/>
        <w:rPr>
          <w:rFonts w:ascii="Calibri" w:hAnsi="Calibri"/>
          <w:b/>
          <w:bCs/>
          <w:sz w:val="28"/>
          <w:szCs w:val="28"/>
          <w:lang w:val="es-ES"/>
        </w:rPr>
      </w:pPr>
      <w:r w:rsidRPr="000C1579">
        <w:rPr>
          <w:rFonts w:ascii="Calibri" w:hAnsi="Calibri"/>
          <w:b/>
          <w:lang w:val="es-ES"/>
        </w:rPr>
        <w:t xml:space="preserve">Mataró, 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bookmarkStart w:id="0" w:name="_GoBack"/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bookmarkEnd w:id="0"/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0C1579">
        <w:rPr>
          <w:rFonts w:ascii="Calibri" w:hAnsi="Calibri"/>
          <w:b/>
          <w:sz w:val="20"/>
          <w:szCs w:val="20"/>
          <w:lang w:val="es-ES"/>
        </w:rPr>
        <w:t xml:space="preserve">  </w:t>
      </w:r>
      <w:r w:rsidRPr="000C1579">
        <w:rPr>
          <w:rFonts w:ascii="Calibri" w:hAnsi="Calibri"/>
          <w:b/>
          <w:lang w:val="es-ES"/>
        </w:rPr>
        <w:t xml:space="preserve"> de 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20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  <w:r w:rsidRPr="000C1579">
        <w:rPr>
          <w:rFonts w:ascii="Calibri" w:hAnsi="Calibri"/>
          <w:b/>
          <w:sz w:val="20"/>
          <w:szCs w:val="20"/>
          <w:lang w:val="es-ES"/>
        </w:rPr>
        <w:t xml:space="preserve">                                </w:t>
      </w:r>
      <w:r w:rsidRPr="000C1579">
        <w:rPr>
          <w:rFonts w:ascii="Calibri" w:hAnsi="Calibri"/>
          <w:b/>
          <w:lang w:val="es-ES"/>
        </w:rPr>
        <w:t>de  201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begin">
          <w:ffData>
            <w:name w:val=""/>
            <w:enabled/>
            <w:calcOnExit/>
            <w:textInput>
              <w:maxLength w:val="1"/>
            </w:textInput>
          </w:ffData>
        </w:fldChar>
      </w:r>
      <w:r w:rsidRPr="000C1579">
        <w:rPr>
          <w:rFonts w:ascii="Calibri" w:hAnsi="Calibri"/>
          <w:b/>
          <w:sz w:val="20"/>
          <w:szCs w:val="20"/>
          <w:lang w:val="es-ES"/>
        </w:rPr>
        <w:instrText xml:space="preserve"> FORMTEXT </w:instrText>
      </w:r>
      <w:r w:rsidRPr="000C1579">
        <w:rPr>
          <w:rFonts w:ascii="Calibri" w:hAnsi="Calibri"/>
          <w:b/>
          <w:sz w:val="20"/>
          <w:szCs w:val="20"/>
          <w:lang w:val="es-ES"/>
        </w:rPr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separate"/>
      </w:r>
      <w:r w:rsidRPr="000C1579">
        <w:rPr>
          <w:rFonts w:ascii="Calibri" w:hAnsi="Calibri"/>
          <w:b/>
          <w:noProof/>
          <w:sz w:val="20"/>
          <w:szCs w:val="20"/>
          <w:lang w:val="es-ES"/>
        </w:rPr>
        <w:t> </w:t>
      </w:r>
      <w:r w:rsidRPr="000C1579">
        <w:rPr>
          <w:rFonts w:ascii="Calibri" w:hAnsi="Calibri"/>
          <w:b/>
          <w:sz w:val="20"/>
          <w:szCs w:val="20"/>
          <w:lang w:val="es-ES"/>
        </w:rPr>
        <w:fldChar w:fldCharType="end"/>
      </w:r>
    </w:p>
    <w:sectPr w:rsidR="00E103F6" w:rsidRPr="000C1579" w:rsidSect="00E103F6">
      <w:footerReference w:type="default" r:id="rId14"/>
      <w:pgSz w:w="11906" w:h="16838"/>
      <w:pgMar w:top="567" w:right="1134" w:bottom="567" w:left="1134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87C3B" w14:textId="77777777" w:rsidR="00D76070" w:rsidRDefault="00D76070">
      <w:r>
        <w:separator/>
      </w:r>
    </w:p>
  </w:endnote>
  <w:endnote w:type="continuationSeparator" w:id="0">
    <w:p w14:paraId="3375209F" w14:textId="77777777" w:rsidR="00D76070" w:rsidRDefault="00D7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C9AC" w14:textId="6080BF70" w:rsidR="00E93127" w:rsidRPr="00E93127" w:rsidRDefault="00E93127" w:rsidP="00E93127">
    <w:pPr>
      <w:autoSpaceDE w:val="0"/>
      <w:autoSpaceDN w:val="0"/>
      <w:jc w:val="both"/>
      <w:rPr>
        <w:rFonts w:ascii="Calibri" w:hAnsi="Calibri" w:cs="Arial"/>
        <w:sz w:val="14"/>
        <w:szCs w:val="14"/>
      </w:rPr>
    </w:pPr>
  </w:p>
  <w:p w14:paraId="3B177D12" w14:textId="77777777" w:rsidR="00F741DB" w:rsidRPr="003C1503" w:rsidRDefault="00F741DB" w:rsidP="00F741D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  <w:r w:rsidRPr="003C1503">
      <w:rPr>
        <w:rFonts w:ascii="Verdana" w:hAnsi="Verdana"/>
        <w:b/>
        <w:noProof/>
        <w:sz w:val="16"/>
        <w:szCs w:val="16"/>
      </w:rPr>
      <w:t>TecnoCampus Mataró-Maresme</w:t>
    </w:r>
    <w:r>
      <w:rPr>
        <w:rFonts w:ascii="Verdana" w:hAnsi="Verdana"/>
        <w:b/>
        <w:noProof/>
        <w:sz w:val="16"/>
        <w:szCs w:val="16"/>
      </w:rPr>
      <w:t>. EDIFICI UNIVERSITARI</w:t>
    </w:r>
    <w:r w:rsidRPr="003C1503">
      <w:rPr>
        <w:rFonts w:ascii="Verdana" w:hAnsi="Verdana"/>
        <w:b/>
        <w:noProof/>
        <w:sz w:val="16"/>
        <w:szCs w:val="16"/>
      </w:rPr>
      <w:t>. Av</w:t>
    </w:r>
    <w:r>
      <w:rPr>
        <w:rFonts w:ascii="Verdana" w:hAnsi="Verdana"/>
        <w:b/>
        <w:noProof/>
        <w:sz w:val="16"/>
        <w:szCs w:val="16"/>
      </w:rPr>
      <w:t xml:space="preserve">inguda </w:t>
    </w:r>
    <w:r w:rsidRPr="003C1503">
      <w:rPr>
        <w:rFonts w:ascii="Verdana" w:hAnsi="Verdana"/>
        <w:b/>
        <w:noProof/>
        <w:sz w:val="16"/>
        <w:szCs w:val="16"/>
      </w:rPr>
      <w:t>Ernest Lluch, 32 (Porta Laietana) 08302-Mataró</w:t>
    </w:r>
    <w:r>
      <w:rPr>
        <w:rFonts w:ascii="Verdana" w:hAnsi="Verdana"/>
        <w:b/>
        <w:noProof/>
        <w:sz w:val="16"/>
        <w:szCs w:val="16"/>
      </w:rPr>
      <w:t>. Tel. 93.169.65.01. Fax. 93.169.65.05</w:t>
    </w:r>
  </w:p>
  <w:p w14:paraId="3B177D14" w14:textId="757707AD" w:rsidR="00F741DB" w:rsidRPr="00F741DB" w:rsidRDefault="006B0661" w:rsidP="00E9233F">
    <w:pPr>
      <w:pStyle w:val="Peu"/>
      <w:jc w:val="right"/>
    </w:pPr>
    <w:r>
      <w:rPr>
        <w:rFonts w:ascii="Calibri" w:hAnsi="Calibri"/>
        <w:sz w:val="18"/>
        <w:szCs w:val="18"/>
      </w:rPr>
      <w:t>Esp</w:t>
    </w:r>
    <w:r w:rsidR="00E103F6">
      <w:rPr>
        <w:rFonts w:ascii="Calibri" w:hAnsi="Calibri"/>
        <w:sz w:val="18"/>
        <w:szCs w:val="18"/>
      </w:rPr>
      <w:t>_2018_02</w:t>
    </w:r>
    <w:r w:rsidR="00E540A7">
      <w:rPr>
        <w:rFonts w:ascii="Calibri" w:hAnsi="Calibri"/>
        <w:sz w:val="18"/>
        <w:szCs w:val="18"/>
      </w:rPr>
      <w:t>v</w:t>
    </w:r>
    <w:r w:rsidR="005D3892">
      <w:rPr>
        <w:rFonts w:ascii="Calibri" w:hAnsi="Calibri"/>
        <w:sz w:val="18"/>
        <w:szCs w:val="18"/>
      </w:rPr>
      <w:t>.</w:t>
    </w:r>
    <w:r w:rsidR="00E9233F" w:rsidRPr="00E9233F">
      <w:rPr>
        <w:rFonts w:ascii="Calibri" w:hAnsi="Calibri"/>
        <w:sz w:val="18"/>
        <w:szCs w:val="18"/>
      </w:rPr>
      <w:t xml:space="preserve"> </w:t>
    </w:r>
    <w:r w:rsidR="006F30EE">
      <w:rPr>
        <w:rFonts w:ascii="Calibri" w:hAnsi="Calibri"/>
        <w:sz w:val="18"/>
        <w:szCs w:val="18"/>
      </w:rPr>
      <w:t>25</w:t>
    </w:r>
    <w:r w:rsidR="00E103F6">
      <w:rPr>
        <w:rFonts w:ascii="Calibri" w:hAnsi="Calibri"/>
        <w:sz w:val="18"/>
        <w:szCs w:val="18"/>
      </w:rPr>
      <w:t>-06</w:t>
    </w:r>
    <w:r w:rsidR="00874D94">
      <w:rPr>
        <w:rFonts w:ascii="Calibri" w:hAnsi="Calibri"/>
        <w:sz w:val="18"/>
        <w:szCs w:val="18"/>
      </w:rPr>
      <w:t>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9C876" w14:textId="77777777" w:rsidR="00D76070" w:rsidRDefault="00D76070">
      <w:r>
        <w:separator/>
      </w:r>
    </w:p>
  </w:footnote>
  <w:footnote w:type="continuationSeparator" w:id="0">
    <w:p w14:paraId="11BCBBBE" w14:textId="77777777" w:rsidR="00D76070" w:rsidRDefault="00D7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91DF2"/>
    <w:multiLevelType w:val="hybridMultilevel"/>
    <w:tmpl w:val="F51836CC"/>
    <w:lvl w:ilvl="0" w:tplc="040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9BA6189"/>
    <w:multiLevelType w:val="hybridMultilevel"/>
    <w:tmpl w:val="2904CF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NgYTwxNo4b5bPWj3cLe0IhPOulAGCxnW4UzWh5mLT37e9yhshj8xtgkDS86d8krbF4BWRDpdoYI6WTzxJFBlA==" w:salt="jdonaOTvoxJDlbF8NOAe/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06012"/>
    <w:rsid w:val="00014605"/>
    <w:rsid w:val="00033A31"/>
    <w:rsid w:val="00041FF8"/>
    <w:rsid w:val="00055D6B"/>
    <w:rsid w:val="00091144"/>
    <w:rsid w:val="00091675"/>
    <w:rsid w:val="00094A76"/>
    <w:rsid w:val="000B1979"/>
    <w:rsid w:val="000C1579"/>
    <w:rsid w:val="000D1DD8"/>
    <w:rsid w:val="000E0CC6"/>
    <w:rsid w:val="0010325A"/>
    <w:rsid w:val="00107CB6"/>
    <w:rsid w:val="001353AB"/>
    <w:rsid w:val="00137DD5"/>
    <w:rsid w:val="00144DB2"/>
    <w:rsid w:val="001458C9"/>
    <w:rsid w:val="00162C68"/>
    <w:rsid w:val="00174A15"/>
    <w:rsid w:val="00176E3A"/>
    <w:rsid w:val="00180856"/>
    <w:rsid w:val="00195085"/>
    <w:rsid w:val="001B0EDD"/>
    <w:rsid w:val="001B0FB5"/>
    <w:rsid w:val="001C066E"/>
    <w:rsid w:val="001E2DAE"/>
    <w:rsid w:val="001E51DB"/>
    <w:rsid w:val="001F251A"/>
    <w:rsid w:val="00240335"/>
    <w:rsid w:val="00241CD3"/>
    <w:rsid w:val="00243E6F"/>
    <w:rsid w:val="00261317"/>
    <w:rsid w:val="002A62CC"/>
    <w:rsid w:val="002D23C2"/>
    <w:rsid w:val="002D5AEC"/>
    <w:rsid w:val="002F4F47"/>
    <w:rsid w:val="00343477"/>
    <w:rsid w:val="00343D75"/>
    <w:rsid w:val="003537D3"/>
    <w:rsid w:val="003A1183"/>
    <w:rsid w:val="003B0B66"/>
    <w:rsid w:val="003C1503"/>
    <w:rsid w:val="0040407A"/>
    <w:rsid w:val="00424B49"/>
    <w:rsid w:val="00442260"/>
    <w:rsid w:val="004556D6"/>
    <w:rsid w:val="0045662E"/>
    <w:rsid w:val="00462543"/>
    <w:rsid w:val="00474592"/>
    <w:rsid w:val="00492644"/>
    <w:rsid w:val="004D1D99"/>
    <w:rsid w:val="004E2517"/>
    <w:rsid w:val="004E2A55"/>
    <w:rsid w:val="004E2ABB"/>
    <w:rsid w:val="00515781"/>
    <w:rsid w:val="0052529B"/>
    <w:rsid w:val="005271BF"/>
    <w:rsid w:val="0055342D"/>
    <w:rsid w:val="005622C8"/>
    <w:rsid w:val="0056254D"/>
    <w:rsid w:val="00581A7B"/>
    <w:rsid w:val="00585F21"/>
    <w:rsid w:val="00596C34"/>
    <w:rsid w:val="005C1339"/>
    <w:rsid w:val="005D3892"/>
    <w:rsid w:val="005E0651"/>
    <w:rsid w:val="00617332"/>
    <w:rsid w:val="00657BE2"/>
    <w:rsid w:val="00670374"/>
    <w:rsid w:val="00691A0B"/>
    <w:rsid w:val="006A2FB7"/>
    <w:rsid w:val="006A49D3"/>
    <w:rsid w:val="006B0661"/>
    <w:rsid w:val="006B2BDA"/>
    <w:rsid w:val="006F30EE"/>
    <w:rsid w:val="007346E2"/>
    <w:rsid w:val="0074300D"/>
    <w:rsid w:val="007642BE"/>
    <w:rsid w:val="00777A25"/>
    <w:rsid w:val="00781869"/>
    <w:rsid w:val="007835B7"/>
    <w:rsid w:val="00784440"/>
    <w:rsid w:val="00795E03"/>
    <w:rsid w:val="007A57B0"/>
    <w:rsid w:val="007A6DF6"/>
    <w:rsid w:val="007B0CB5"/>
    <w:rsid w:val="007B6AE0"/>
    <w:rsid w:val="007C2E95"/>
    <w:rsid w:val="007E500E"/>
    <w:rsid w:val="007F6D2A"/>
    <w:rsid w:val="00813DAA"/>
    <w:rsid w:val="008548FD"/>
    <w:rsid w:val="00873F5A"/>
    <w:rsid w:val="00874D94"/>
    <w:rsid w:val="00877189"/>
    <w:rsid w:val="008A2426"/>
    <w:rsid w:val="008A5EA0"/>
    <w:rsid w:val="008D1C57"/>
    <w:rsid w:val="008F248A"/>
    <w:rsid w:val="008F4E8C"/>
    <w:rsid w:val="00913C9E"/>
    <w:rsid w:val="00934C0D"/>
    <w:rsid w:val="009363CB"/>
    <w:rsid w:val="009430DA"/>
    <w:rsid w:val="00956F4B"/>
    <w:rsid w:val="0097088D"/>
    <w:rsid w:val="00972FFA"/>
    <w:rsid w:val="00974466"/>
    <w:rsid w:val="009A2687"/>
    <w:rsid w:val="009A4E61"/>
    <w:rsid w:val="009C5D7B"/>
    <w:rsid w:val="009D3087"/>
    <w:rsid w:val="009D6104"/>
    <w:rsid w:val="009E38D4"/>
    <w:rsid w:val="009E5469"/>
    <w:rsid w:val="00A05389"/>
    <w:rsid w:val="00A06F3B"/>
    <w:rsid w:val="00A23497"/>
    <w:rsid w:val="00A23EE9"/>
    <w:rsid w:val="00A777FD"/>
    <w:rsid w:val="00A8573C"/>
    <w:rsid w:val="00AA2203"/>
    <w:rsid w:val="00AC125A"/>
    <w:rsid w:val="00AD4B2D"/>
    <w:rsid w:val="00AF3E5D"/>
    <w:rsid w:val="00B0384B"/>
    <w:rsid w:val="00B047B9"/>
    <w:rsid w:val="00B16D22"/>
    <w:rsid w:val="00B20FDD"/>
    <w:rsid w:val="00B31ED9"/>
    <w:rsid w:val="00B53844"/>
    <w:rsid w:val="00B5691A"/>
    <w:rsid w:val="00B83AD0"/>
    <w:rsid w:val="00B87CAA"/>
    <w:rsid w:val="00B90C60"/>
    <w:rsid w:val="00BA481A"/>
    <w:rsid w:val="00BB4DDF"/>
    <w:rsid w:val="00BC0231"/>
    <w:rsid w:val="00BD797D"/>
    <w:rsid w:val="00C01372"/>
    <w:rsid w:val="00C2331B"/>
    <w:rsid w:val="00C3178B"/>
    <w:rsid w:val="00C32884"/>
    <w:rsid w:val="00C5305E"/>
    <w:rsid w:val="00C576B8"/>
    <w:rsid w:val="00C6270D"/>
    <w:rsid w:val="00C90832"/>
    <w:rsid w:val="00CB01D0"/>
    <w:rsid w:val="00CB52F0"/>
    <w:rsid w:val="00CC397C"/>
    <w:rsid w:val="00CD2EAD"/>
    <w:rsid w:val="00CD40FC"/>
    <w:rsid w:val="00CE783D"/>
    <w:rsid w:val="00D319EA"/>
    <w:rsid w:val="00D31A83"/>
    <w:rsid w:val="00D31E2F"/>
    <w:rsid w:val="00D355FF"/>
    <w:rsid w:val="00D36475"/>
    <w:rsid w:val="00D62FA1"/>
    <w:rsid w:val="00D76070"/>
    <w:rsid w:val="00D87383"/>
    <w:rsid w:val="00DA562B"/>
    <w:rsid w:val="00DE7CB4"/>
    <w:rsid w:val="00E01A60"/>
    <w:rsid w:val="00E103F6"/>
    <w:rsid w:val="00E206DD"/>
    <w:rsid w:val="00E42CE5"/>
    <w:rsid w:val="00E47ABA"/>
    <w:rsid w:val="00E540A7"/>
    <w:rsid w:val="00E54F62"/>
    <w:rsid w:val="00E60F0B"/>
    <w:rsid w:val="00E643FB"/>
    <w:rsid w:val="00E73DBB"/>
    <w:rsid w:val="00E758E0"/>
    <w:rsid w:val="00E84DD2"/>
    <w:rsid w:val="00E85F33"/>
    <w:rsid w:val="00E86130"/>
    <w:rsid w:val="00E9233F"/>
    <w:rsid w:val="00E93127"/>
    <w:rsid w:val="00EA5235"/>
    <w:rsid w:val="00EB66D0"/>
    <w:rsid w:val="00EB6F7C"/>
    <w:rsid w:val="00EC01DF"/>
    <w:rsid w:val="00EC7AB4"/>
    <w:rsid w:val="00ED05AE"/>
    <w:rsid w:val="00EE4ED6"/>
    <w:rsid w:val="00EF1BE4"/>
    <w:rsid w:val="00F24533"/>
    <w:rsid w:val="00F42E1C"/>
    <w:rsid w:val="00F50445"/>
    <w:rsid w:val="00F650B5"/>
    <w:rsid w:val="00F741DB"/>
    <w:rsid w:val="00F83337"/>
    <w:rsid w:val="00F95DB5"/>
    <w:rsid w:val="00FC7C3E"/>
    <w:rsid w:val="00FE484A"/>
    <w:rsid w:val="00FE6AD9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77CCB"/>
  <w15:docId w15:val="{8059D1C5-9D4C-4DD5-BE2A-88EEBB3D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5A"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10325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1">
    <w:name w:val="EstilCorreuElectrònic171"/>
    <w:basedOn w:val="Tipusdelletraperdefectedelpargraf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paragraph" w:styleId="Textdeglobus">
    <w:name w:val="Balloon Text"/>
    <w:basedOn w:val="Normal"/>
    <w:link w:val="TextdeglobusCar"/>
    <w:rsid w:val="002D23C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2D23C2"/>
    <w:rPr>
      <w:rFonts w:ascii="Tahoma" w:hAnsi="Tahoma" w:cs="Tahoma"/>
      <w:sz w:val="16"/>
      <w:szCs w:val="16"/>
      <w:lang w:eastAsia="es-ES"/>
    </w:rPr>
  </w:style>
  <w:style w:type="table" w:styleId="Taulaambquadrcula">
    <w:name w:val="Table Grid"/>
    <w:basedOn w:val="Taulanormal"/>
    <w:rsid w:val="00DA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CorreuElectrnic231">
    <w:name w:val="EstilCorreuElectrònic231"/>
    <w:semiHidden/>
    <w:rsid w:val="00F741DB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character" w:styleId="mfasi">
    <w:name w:val="Emphasis"/>
    <w:basedOn w:val="Tipusdelletraperdefectedelpargraf"/>
    <w:qFormat/>
    <w:rsid w:val="00784440"/>
    <w:rPr>
      <w:i/>
      <w:iCs/>
    </w:rPr>
  </w:style>
  <w:style w:type="character" w:customStyle="1" w:styleId="PeuCar">
    <w:name w:val="Peu Car"/>
    <w:basedOn w:val="Tipusdelletraperdefectedelpargraf"/>
    <w:link w:val="Peu"/>
    <w:rsid w:val="005D3892"/>
    <w:rPr>
      <w:rFonts w:ascii="Arial" w:hAnsi="Arial"/>
      <w:sz w:val="24"/>
      <w:szCs w:val="24"/>
      <w:lang w:eastAsia="es-ES"/>
    </w:rPr>
  </w:style>
  <w:style w:type="character" w:styleId="Enlla">
    <w:name w:val="Hyperlink"/>
    <w:basedOn w:val="Tipusdelletraperdefectedelpargraf"/>
    <w:unhideWhenUsed/>
    <w:rsid w:val="00E93127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7A6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d08c9f-0771-4974-bb3d-b11991785953">F62UASW6MD7H-90-1035</_dlc_DocId>
    <_dlc_DocIdUrl xmlns="20d08c9f-0771-4974-bb3d-b11991785953">
      <Url>http://intranet.tecnocampus.cat/PIE/_layouts/15/DocIdRedir.aspx?ID=F62UASW6MD7H-90-1035</Url>
      <Description>F62UASW6MD7H-90-1035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A370B-3A6B-4D81-A757-441A914FA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FC77B-C990-45BD-AA41-CFDA14FE8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F6C0F-3D97-4B9A-9A5C-844D098651C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5EAB520-63B3-4972-9934-6FF259A45F4D}">
  <ds:schemaRefs>
    <ds:schemaRef ds:uri="http://schemas.openxmlformats.org/package/2006/metadata/core-properties"/>
    <ds:schemaRef ds:uri="20d08c9f-0771-4974-bb3d-b11991785953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88C8C8CC-BE90-4DB1-9531-A7B26C4D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EUPMt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Sergi Cortés López</cp:lastModifiedBy>
  <cp:revision>3</cp:revision>
  <cp:lastPrinted>2018-06-25T14:50:00Z</cp:lastPrinted>
  <dcterms:created xsi:type="dcterms:W3CDTF">2018-06-25T14:50:00Z</dcterms:created>
  <dcterms:modified xsi:type="dcterms:W3CDTF">2018-06-27T09:32:00Z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97c5ae3b-8328-4f93-9e6b-a3b6df338c38</vt:lpwstr>
  </property>
</Properties>
</file>