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2F" w:rsidRDefault="00113EC9" w:rsidP="00052773">
      <w:pPr>
        <w:pStyle w:val="Textoindependiente"/>
        <w:spacing w:line="360" w:lineRule="auto"/>
        <w:jc w:val="center"/>
        <w:rPr>
          <w:rFonts w:ascii="Verdana" w:hAnsi="Verdana"/>
          <w:b/>
          <w:sz w:val="27"/>
          <w:szCs w:val="27"/>
          <w:lang w:val="ca-ES"/>
        </w:rPr>
      </w:pPr>
      <w:r>
        <w:rPr>
          <w:rFonts w:ascii="Verdana" w:hAnsi="Verdana"/>
          <w:b/>
          <w:sz w:val="27"/>
          <w:szCs w:val="27"/>
          <w:lang w:val="ca-ES"/>
        </w:rPr>
        <w:t>Onze empreses participen en una sessió sobre com captar talent universitari</w:t>
      </w:r>
    </w:p>
    <w:p w:rsidR="00052773" w:rsidRPr="0047742E" w:rsidRDefault="00052773" w:rsidP="00052773">
      <w:pPr>
        <w:pStyle w:val="Textoindependiente"/>
        <w:spacing w:line="360" w:lineRule="auto"/>
        <w:jc w:val="center"/>
        <w:rPr>
          <w:rFonts w:ascii="Verdana" w:hAnsi="Verdana"/>
          <w:b/>
          <w:sz w:val="27"/>
          <w:szCs w:val="27"/>
          <w:lang w:val="ca-ES"/>
        </w:rPr>
      </w:pPr>
    </w:p>
    <w:p w:rsidR="00113EC9" w:rsidRPr="00113EC9" w:rsidRDefault="00113EC9" w:rsidP="00113EC9">
      <w:pPr>
        <w:spacing w:line="480" w:lineRule="auto"/>
        <w:jc w:val="both"/>
        <w:rPr>
          <w:rFonts w:ascii="Arial" w:eastAsia="Times New Roman" w:hAnsi="Arial" w:cs="Arial"/>
          <w:lang w:val="ca-ES" w:eastAsia="es-ES"/>
        </w:rPr>
      </w:pPr>
      <w:r w:rsidRPr="00113EC9">
        <w:rPr>
          <w:rFonts w:ascii="Arial" w:eastAsia="Times New Roman" w:hAnsi="Arial" w:cs="Arial"/>
          <w:lang w:val="ca-ES" w:eastAsia="es-ES"/>
        </w:rPr>
        <w:t xml:space="preserve">El TecnoCampus va organitzar el passat dilluns 20 de març una sessió sobre noves metodologies de captació de talent entre els més joves, en la qual hi van participar representats d’onze empreses que treballen amb el TecnoCampus i el seu Servei de Carreres Professionals. Van participar-hi les companyies </w:t>
      </w:r>
      <w:proofErr w:type="spellStart"/>
      <w:r w:rsidRPr="00113EC9">
        <w:rPr>
          <w:rFonts w:ascii="Arial" w:eastAsia="Times New Roman" w:hAnsi="Arial" w:cs="Arial"/>
          <w:lang w:val="ca-ES" w:eastAsia="es-ES"/>
        </w:rPr>
        <w:t>BlueSun</w:t>
      </w:r>
      <w:proofErr w:type="spellEnd"/>
      <w:r w:rsidRPr="00113EC9">
        <w:rPr>
          <w:rFonts w:ascii="Arial" w:eastAsia="Times New Roman" w:hAnsi="Arial" w:cs="Arial"/>
          <w:lang w:val="ca-ES" w:eastAsia="es-ES"/>
        </w:rPr>
        <w:t xml:space="preserve">, MAFRE, Fira de Barcelona, Hartmann, </w:t>
      </w:r>
      <w:proofErr w:type="spellStart"/>
      <w:r w:rsidRPr="00113EC9">
        <w:rPr>
          <w:rFonts w:ascii="Arial" w:eastAsia="Times New Roman" w:hAnsi="Arial" w:cs="Arial"/>
          <w:lang w:val="ca-ES" w:eastAsia="es-ES"/>
        </w:rPr>
        <w:t>Multivac</w:t>
      </w:r>
      <w:proofErr w:type="spellEnd"/>
      <w:r w:rsidRPr="00113EC9">
        <w:rPr>
          <w:rFonts w:ascii="Arial" w:eastAsia="Times New Roman" w:hAnsi="Arial" w:cs="Arial"/>
          <w:lang w:val="ca-ES" w:eastAsia="es-ES"/>
        </w:rPr>
        <w:t xml:space="preserve">, </w:t>
      </w:r>
      <w:proofErr w:type="spellStart"/>
      <w:r w:rsidRPr="00113EC9">
        <w:rPr>
          <w:rFonts w:ascii="Arial" w:eastAsia="Times New Roman" w:hAnsi="Arial" w:cs="Arial"/>
          <w:lang w:val="ca-ES" w:eastAsia="es-ES"/>
        </w:rPr>
        <w:t>Arvato</w:t>
      </w:r>
      <w:proofErr w:type="spellEnd"/>
      <w:r w:rsidRPr="00113EC9">
        <w:rPr>
          <w:rFonts w:ascii="Arial" w:eastAsia="Times New Roman" w:hAnsi="Arial" w:cs="Arial"/>
          <w:lang w:val="ca-ES" w:eastAsia="es-ES"/>
        </w:rPr>
        <w:t xml:space="preserve"> </w:t>
      </w:r>
      <w:proofErr w:type="spellStart"/>
      <w:r w:rsidRPr="00113EC9">
        <w:rPr>
          <w:rFonts w:ascii="Arial" w:eastAsia="Times New Roman" w:hAnsi="Arial" w:cs="Arial"/>
          <w:lang w:val="ca-ES" w:eastAsia="es-ES"/>
        </w:rPr>
        <w:t>Bertelsmann</w:t>
      </w:r>
      <w:proofErr w:type="spellEnd"/>
      <w:r w:rsidRPr="00113EC9">
        <w:rPr>
          <w:rFonts w:ascii="Arial" w:eastAsia="Times New Roman" w:hAnsi="Arial" w:cs="Arial"/>
          <w:lang w:val="ca-ES" w:eastAsia="es-ES"/>
        </w:rPr>
        <w:t xml:space="preserve">, Hotel </w:t>
      </w:r>
      <w:proofErr w:type="spellStart"/>
      <w:r w:rsidRPr="00113EC9">
        <w:rPr>
          <w:rFonts w:ascii="Arial" w:eastAsia="Times New Roman" w:hAnsi="Arial" w:cs="Arial"/>
          <w:lang w:val="ca-ES" w:eastAsia="es-ES"/>
        </w:rPr>
        <w:t>Dolce</w:t>
      </w:r>
      <w:proofErr w:type="spellEnd"/>
      <w:r w:rsidRPr="00113EC9">
        <w:rPr>
          <w:rFonts w:ascii="Arial" w:eastAsia="Times New Roman" w:hAnsi="Arial" w:cs="Arial"/>
          <w:lang w:val="ca-ES" w:eastAsia="es-ES"/>
        </w:rPr>
        <w:t xml:space="preserve"> Sitges, </w:t>
      </w:r>
      <w:proofErr w:type="spellStart"/>
      <w:r w:rsidRPr="00113EC9">
        <w:rPr>
          <w:rFonts w:ascii="Arial" w:eastAsia="Times New Roman" w:hAnsi="Arial" w:cs="Arial"/>
          <w:lang w:val="ca-ES" w:eastAsia="es-ES"/>
        </w:rPr>
        <w:t>Bymaster</w:t>
      </w:r>
      <w:proofErr w:type="spellEnd"/>
      <w:r w:rsidRPr="00113EC9">
        <w:rPr>
          <w:rFonts w:ascii="Arial" w:eastAsia="Times New Roman" w:hAnsi="Arial" w:cs="Arial"/>
          <w:lang w:val="ca-ES" w:eastAsia="es-ES"/>
        </w:rPr>
        <w:t xml:space="preserve">, </w:t>
      </w:r>
      <w:proofErr w:type="spellStart"/>
      <w:r w:rsidRPr="00113EC9">
        <w:rPr>
          <w:rFonts w:ascii="Arial" w:eastAsia="Times New Roman" w:hAnsi="Arial" w:cs="Arial"/>
          <w:lang w:val="ca-ES" w:eastAsia="es-ES"/>
        </w:rPr>
        <w:t>Sabática</w:t>
      </w:r>
      <w:proofErr w:type="spellEnd"/>
      <w:r w:rsidRPr="00113EC9">
        <w:rPr>
          <w:rFonts w:ascii="Arial" w:eastAsia="Times New Roman" w:hAnsi="Arial" w:cs="Arial"/>
          <w:lang w:val="ca-ES" w:eastAsia="es-ES"/>
        </w:rPr>
        <w:t xml:space="preserve">, </w:t>
      </w:r>
      <w:proofErr w:type="spellStart"/>
      <w:r w:rsidRPr="00113EC9">
        <w:rPr>
          <w:rFonts w:ascii="Arial" w:eastAsia="Times New Roman" w:hAnsi="Arial" w:cs="Arial"/>
          <w:lang w:val="ca-ES" w:eastAsia="es-ES"/>
        </w:rPr>
        <w:t>Verkami</w:t>
      </w:r>
      <w:proofErr w:type="spellEnd"/>
      <w:r w:rsidRPr="00113EC9">
        <w:rPr>
          <w:rFonts w:ascii="Arial" w:eastAsia="Times New Roman" w:hAnsi="Arial" w:cs="Arial"/>
          <w:lang w:val="ca-ES" w:eastAsia="es-ES"/>
        </w:rPr>
        <w:t xml:space="preserve"> i Hotel </w:t>
      </w:r>
      <w:proofErr w:type="spellStart"/>
      <w:r w:rsidRPr="00113EC9">
        <w:rPr>
          <w:rFonts w:ascii="Arial" w:eastAsia="Times New Roman" w:hAnsi="Arial" w:cs="Arial"/>
          <w:lang w:val="ca-ES" w:eastAsia="es-ES"/>
        </w:rPr>
        <w:t>Ars</w:t>
      </w:r>
      <w:proofErr w:type="spellEnd"/>
      <w:r w:rsidRPr="00113EC9">
        <w:rPr>
          <w:rFonts w:ascii="Arial" w:eastAsia="Times New Roman" w:hAnsi="Arial" w:cs="Arial"/>
          <w:lang w:val="ca-ES" w:eastAsia="es-ES"/>
        </w:rPr>
        <w:t>.</w:t>
      </w:r>
    </w:p>
    <w:p w:rsidR="00113EC9" w:rsidRPr="00113EC9" w:rsidRDefault="00113EC9" w:rsidP="00113EC9">
      <w:pPr>
        <w:spacing w:line="480" w:lineRule="auto"/>
        <w:jc w:val="both"/>
        <w:rPr>
          <w:rFonts w:ascii="Arial" w:eastAsia="Times New Roman" w:hAnsi="Arial" w:cs="Arial"/>
          <w:lang w:val="ca-ES" w:eastAsia="es-ES"/>
        </w:rPr>
      </w:pPr>
      <w:r w:rsidRPr="00113EC9">
        <w:rPr>
          <w:rFonts w:ascii="Arial" w:eastAsia="Times New Roman" w:hAnsi="Arial" w:cs="Arial"/>
          <w:lang w:val="ca-ES" w:eastAsia="es-ES"/>
        </w:rPr>
        <w:t xml:space="preserve">La sessió va anar a càrrec de l’assessora Rosaura </w:t>
      </w:r>
      <w:proofErr w:type="spellStart"/>
      <w:r w:rsidRPr="00113EC9">
        <w:rPr>
          <w:rFonts w:ascii="Arial" w:eastAsia="Times New Roman" w:hAnsi="Arial" w:cs="Arial"/>
          <w:lang w:val="ca-ES" w:eastAsia="es-ES"/>
        </w:rPr>
        <w:t>Alastruey</w:t>
      </w:r>
      <w:proofErr w:type="spellEnd"/>
      <w:r w:rsidRPr="00113EC9">
        <w:rPr>
          <w:rFonts w:ascii="Arial" w:eastAsia="Times New Roman" w:hAnsi="Arial" w:cs="Arial"/>
          <w:lang w:val="ca-ES" w:eastAsia="es-ES"/>
        </w:rPr>
        <w:t xml:space="preserve">, que va presentar tres propostes innovadores de captació de talent. La trobada es va realitzar al voltant d’un esmorzar innovador i creatiu que consistia en petits tasts, a càrrec de l’empresa </w:t>
      </w:r>
      <w:proofErr w:type="spellStart"/>
      <w:r w:rsidRPr="00113EC9">
        <w:rPr>
          <w:rFonts w:ascii="Arial" w:eastAsia="Times New Roman" w:hAnsi="Arial" w:cs="Arial"/>
          <w:lang w:val="ca-ES" w:eastAsia="es-ES"/>
        </w:rPr>
        <w:t>Estamos</w:t>
      </w:r>
      <w:proofErr w:type="spellEnd"/>
      <w:r w:rsidRPr="00113EC9">
        <w:rPr>
          <w:rFonts w:ascii="Arial" w:eastAsia="Times New Roman" w:hAnsi="Arial" w:cs="Arial"/>
          <w:lang w:val="ca-ES" w:eastAsia="es-ES"/>
        </w:rPr>
        <w:t xml:space="preserve"> </w:t>
      </w:r>
      <w:proofErr w:type="spellStart"/>
      <w:r w:rsidRPr="00113EC9">
        <w:rPr>
          <w:rFonts w:ascii="Arial" w:eastAsia="Times New Roman" w:hAnsi="Arial" w:cs="Arial"/>
          <w:lang w:val="ca-ES" w:eastAsia="es-ES"/>
        </w:rPr>
        <w:t>Enrollados</w:t>
      </w:r>
      <w:proofErr w:type="spellEnd"/>
      <w:r w:rsidRPr="00113EC9">
        <w:rPr>
          <w:rFonts w:ascii="Arial" w:eastAsia="Times New Roman" w:hAnsi="Arial" w:cs="Arial"/>
          <w:lang w:val="ca-ES" w:eastAsia="es-ES"/>
        </w:rPr>
        <w:t>, estretament relacionats amb cadascuna de les tres dinàmiques.</w:t>
      </w:r>
    </w:p>
    <w:p w:rsidR="00113EC9" w:rsidRPr="00113EC9" w:rsidRDefault="00113EC9" w:rsidP="00113EC9">
      <w:pPr>
        <w:spacing w:line="480" w:lineRule="auto"/>
        <w:jc w:val="both"/>
        <w:rPr>
          <w:rFonts w:ascii="Arial" w:eastAsia="Times New Roman" w:hAnsi="Arial" w:cs="Arial"/>
          <w:lang w:val="ca-ES" w:eastAsia="es-ES"/>
        </w:rPr>
      </w:pPr>
      <w:r w:rsidRPr="00113EC9">
        <w:rPr>
          <w:rFonts w:ascii="Arial" w:eastAsia="Times New Roman" w:hAnsi="Arial" w:cs="Arial"/>
          <w:lang w:val="ca-ES" w:eastAsia="es-ES"/>
        </w:rPr>
        <w:t xml:space="preserve">Al llarg de la sessió, els assistents van coincidir a assenyalar les universitats com una de les principals vies de reclutament. “La principal font de captació de talent són, amb molta diferència, les universitats”, va afirmar el director del Departament de Recursos Humans de l’Hotel </w:t>
      </w:r>
      <w:proofErr w:type="spellStart"/>
      <w:r w:rsidRPr="00113EC9">
        <w:rPr>
          <w:rFonts w:ascii="Arial" w:eastAsia="Times New Roman" w:hAnsi="Arial" w:cs="Arial"/>
          <w:lang w:val="ca-ES" w:eastAsia="es-ES"/>
        </w:rPr>
        <w:t>Ars</w:t>
      </w:r>
      <w:proofErr w:type="spellEnd"/>
      <w:r w:rsidRPr="00113EC9">
        <w:rPr>
          <w:rFonts w:ascii="Arial" w:eastAsia="Times New Roman" w:hAnsi="Arial" w:cs="Arial"/>
          <w:lang w:val="ca-ES" w:eastAsia="es-ES"/>
        </w:rPr>
        <w:t>, Jordi Sala. En aquest sentit, Sala va explicar que prop del 40% dels treballadors de la seva empresa van accedir-hi amb un conveni de pràc</w:t>
      </w:r>
      <w:r>
        <w:rPr>
          <w:rFonts w:ascii="Arial" w:eastAsia="Times New Roman" w:hAnsi="Arial" w:cs="Arial"/>
          <w:lang w:val="ca-ES" w:eastAsia="es-ES"/>
        </w:rPr>
        <w:t>tiques quan eren universitaris.</w:t>
      </w:r>
    </w:p>
    <w:p w:rsidR="00113EC9" w:rsidRPr="00113EC9" w:rsidRDefault="00113EC9" w:rsidP="00113EC9">
      <w:pPr>
        <w:spacing w:line="480" w:lineRule="auto"/>
        <w:jc w:val="both"/>
        <w:rPr>
          <w:rFonts w:ascii="Arial" w:eastAsia="Times New Roman" w:hAnsi="Arial" w:cs="Arial"/>
          <w:lang w:val="ca-ES" w:eastAsia="es-ES"/>
        </w:rPr>
      </w:pPr>
      <w:r w:rsidRPr="00113EC9">
        <w:rPr>
          <w:rFonts w:ascii="Arial" w:eastAsia="Times New Roman" w:hAnsi="Arial" w:cs="Arial"/>
          <w:lang w:val="ca-ES" w:eastAsia="es-ES"/>
        </w:rPr>
        <w:t>La sessió va centrar-se sobretot en com captivar el talent entre la generació “</w:t>
      </w:r>
      <w:proofErr w:type="spellStart"/>
      <w:r w:rsidRPr="00113EC9">
        <w:rPr>
          <w:rFonts w:ascii="Arial" w:eastAsia="Times New Roman" w:hAnsi="Arial" w:cs="Arial"/>
          <w:lang w:val="ca-ES" w:eastAsia="es-ES"/>
        </w:rPr>
        <w:t>millenial</w:t>
      </w:r>
      <w:proofErr w:type="spellEnd"/>
      <w:r w:rsidRPr="00113EC9">
        <w:rPr>
          <w:rFonts w:ascii="Arial" w:eastAsia="Times New Roman" w:hAnsi="Arial" w:cs="Arial"/>
          <w:lang w:val="ca-ES" w:eastAsia="es-ES"/>
        </w:rPr>
        <w:t>” i la generació Z. “Mentre que els ‘</w:t>
      </w:r>
      <w:proofErr w:type="spellStart"/>
      <w:r w:rsidRPr="00113EC9">
        <w:rPr>
          <w:rFonts w:ascii="Arial" w:eastAsia="Times New Roman" w:hAnsi="Arial" w:cs="Arial"/>
          <w:lang w:val="ca-ES" w:eastAsia="es-ES"/>
        </w:rPr>
        <w:t>millenial</w:t>
      </w:r>
      <w:proofErr w:type="spellEnd"/>
      <w:r w:rsidRPr="00113EC9">
        <w:rPr>
          <w:rFonts w:ascii="Arial" w:eastAsia="Times New Roman" w:hAnsi="Arial" w:cs="Arial"/>
          <w:lang w:val="ca-ES" w:eastAsia="es-ES"/>
        </w:rPr>
        <w:t xml:space="preserve">’ conviuen amb la tecnologia però no han nascut amb ella, els qui formen la generació Z són nadius digitals”, va remarcar </w:t>
      </w:r>
      <w:proofErr w:type="spellStart"/>
      <w:r w:rsidRPr="00113EC9">
        <w:rPr>
          <w:rFonts w:ascii="Arial" w:eastAsia="Times New Roman" w:hAnsi="Arial" w:cs="Arial"/>
          <w:lang w:val="ca-ES" w:eastAsia="es-ES"/>
        </w:rPr>
        <w:t>Alastruey</w:t>
      </w:r>
      <w:proofErr w:type="spellEnd"/>
      <w:r w:rsidRPr="00113EC9">
        <w:rPr>
          <w:rFonts w:ascii="Arial" w:eastAsia="Times New Roman" w:hAnsi="Arial" w:cs="Arial"/>
          <w:lang w:val="ca-ES" w:eastAsia="es-ES"/>
        </w:rPr>
        <w:t xml:space="preserve">. Aconseguir atraure i retenir el talent d’aquestes duies generacions s’ha convertit en un dels principals reptes de les empreses, que s’adonen de la importància de ser cada cop més proactives a l’hora formular </w:t>
      </w:r>
      <w:r>
        <w:rPr>
          <w:rFonts w:ascii="Arial" w:eastAsia="Times New Roman" w:hAnsi="Arial" w:cs="Arial"/>
          <w:lang w:val="ca-ES" w:eastAsia="es-ES"/>
        </w:rPr>
        <w:t xml:space="preserve">noves estratègies de captació. </w:t>
      </w:r>
    </w:p>
    <w:p w:rsidR="00113EC9" w:rsidRPr="00113EC9" w:rsidRDefault="00113EC9" w:rsidP="00113EC9">
      <w:pPr>
        <w:spacing w:line="480" w:lineRule="auto"/>
        <w:jc w:val="both"/>
        <w:rPr>
          <w:rFonts w:ascii="Arial" w:eastAsia="Times New Roman" w:hAnsi="Arial" w:cs="Arial"/>
          <w:b/>
          <w:u w:val="single"/>
          <w:lang w:val="ca-ES" w:eastAsia="es-ES"/>
        </w:rPr>
      </w:pPr>
      <w:r w:rsidRPr="00113EC9">
        <w:rPr>
          <w:rFonts w:ascii="Arial" w:eastAsia="Times New Roman" w:hAnsi="Arial" w:cs="Arial"/>
          <w:b/>
          <w:u w:val="single"/>
          <w:lang w:val="ca-ES" w:eastAsia="es-ES"/>
        </w:rPr>
        <w:t>Apostar per la professionalització</w:t>
      </w:r>
    </w:p>
    <w:p w:rsidR="00113EC9" w:rsidRPr="00113EC9" w:rsidRDefault="00113EC9" w:rsidP="00113EC9">
      <w:pPr>
        <w:spacing w:line="480" w:lineRule="auto"/>
        <w:jc w:val="both"/>
        <w:rPr>
          <w:rFonts w:ascii="Arial" w:eastAsia="Times New Roman" w:hAnsi="Arial" w:cs="Arial"/>
          <w:lang w:val="ca-ES" w:eastAsia="es-ES"/>
        </w:rPr>
      </w:pPr>
      <w:r w:rsidRPr="00113EC9">
        <w:rPr>
          <w:rFonts w:ascii="Arial" w:eastAsia="Times New Roman" w:hAnsi="Arial" w:cs="Arial"/>
          <w:lang w:val="ca-ES" w:eastAsia="es-ES"/>
        </w:rPr>
        <w:t>La sessió l’organitzava el Servei de Carreres Professionals dins de l’aposta que fa el TecnoCampus per la professionalització dels seus estudiants. En aquest sentit, aquesta trobada suposava un pas endavant, juntament amb empreses col·laboradores, en la millora de l’ocupabilitat dels estudiants a l’hora d’acce</w:t>
      </w:r>
      <w:r>
        <w:rPr>
          <w:rFonts w:ascii="Arial" w:eastAsia="Times New Roman" w:hAnsi="Arial" w:cs="Arial"/>
          <w:lang w:val="ca-ES" w:eastAsia="es-ES"/>
        </w:rPr>
        <w:t>dir a grans companyies globals.</w:t>
      </w:r>
    </w:p>
    <w:p w:rsidR="0038730C" w:rsidRPr="00113EC9" w:rsidRDefault="00113EC9" w:rsidP="00113EC9">
      <w:pPr>
        <w:spacing w:line="480" w:lineRule="auto"/>
        <w:jc w:val="both"/>
        <w:rPr>
          <w:rFonts w:ascii="Arial" w:eastAsia="Times New Roman" w:hAnsi="Arial" w:cs="Arial"/>
          <w:lang w:val="ca-ES" w:eastAsia="es-ES"/>
        </w:rPr>
      </w:pPr>
      <w:r w:rsidRPr="00113EC9">
        <w:rPr>
          <w:rFonts w:ascii="Arial" w:eastAsia="Times New Roman" w:hAnsi="Arial" w:cs="Arial"/>
          <w:lang w:val="ca-ES" w:eastAsia="es-ES"/>
        </w:rPr>
        <w:t>En el curs 2015-2016 el Servei de Carreres Professionals del TecnoCampus va gestionar un total de 751 convenis de pràctiques externes, tant curriculars com fora del currículum acadèmic, el que representa un 48&amp; d'increment respecte al curs anterior. Per altra banda, va incrementar en un 29%, respecte el curs anterior, el nombre d’ofertes de pràctiques per als estudiants de grau, postgrau i màster del TecnoCampus va augmentar un 29% i el nombre d'ofertes laborals un 50% respecte al curs anterior.</w:t>
      </w:r>
    </w:p>
    <w:p w:rsidR="00611F7F" w:rsidRPr="00A85794" w:rsidRDefault="00B23CC2" w:rsidP="00C357B4">
      <w:pPr>
        <w:rPr>
          <w:rFonts w:ascii="Arial" w:eastAsia="Times New Roman" w:hAnsi="Arial" w:cs="Arial"/>
          <w:lang w:val="ca-ES" w:eastAsia="es-ES"/>
        </w:rPr>
      </w:pPr>
      <w:r w:rsidRPr="00A85794">
        <w:rPr>
          <w:rFonts w:ascii="Arial" w:eastAsia="Times New Roman" w:hAnsi="Arial" w:cs="Arial"/>
          <w:u w:val="single"/>
          <w:lang w:val="ca-ES" w:eastAsia="es-ES"/>
        </w:rPr>
        <w:t>M</w:t>
      </w:r>
      <w:r w:rsidR="00C357B4" w:rsidRPr="00A85794">
        <w:rPr>
          <w:rFonts w:ascii="Arial" w:eastAsia="Times New Roman" w:hAnsi="Arial" w:cs="Arial"/>
          <w:u w:val="single"/>
          <w:lang w:val="ca-ES" w:eastAsia="es-ES"/>
        </w:rPr>
        <w:t>és informació</w:t>
      </w:r>
      <w:r w:rsidR="00C357B4" w:rsidRPr="00A85794">
        <w:rPr>
          <w:rFonts w:ascii="Arial" w:eastAsia="Times New Roman" w:hAnsi="Arial" w:cs="Arial"/>
          <w:lang w:val="ca-ES" w:eastAsia="es-ES"/>
        </w:rPr>
        <w:t>:</w:t>
      </w:r>
      <w:r w:rsidR="00C357B4" w:rsidRPr="00A85794">
        <w:rPr>
          <w:rFonts w:ascii="Arial" w:eastAsia="Times New Roman" w:hAnsi="Arial" w:cs="Arial"/>
          <w:lang w:val="ca-ES" w:eastAsia="es-ES"/>
        </w:rPr>
        <w:br/>
        <w:t xml:space="preserve">Oriol Ribet </w:t>
      </w:r>
      <w:r w:rsidR="00C357B4" w:rsidRPr="00A85794">
        <w:rPr>
          <w:rFonts w:ascii="Arial" w:eastAsia="Times New Roman" w:hAnsi="Arial" w:cs="Arial"/>
          <w:lang w:val="ca-ES" w:eastAsia="es-ES"/>
        </w:rPr>
        <w:br/>
      </w:r>
      <w:proofErr w:type="spellStart"/>
      <w:r w:rsidR="00C357B4" w:rsidRPr="00A85794">
        <w:rPr>
          <w:rFonts w:ascii="Arial" w:eastAsia="Times New Roman" w:hAnsi="Arial" w:cs="Arial"/>
          <w:lang w:val="ca-ES" w:eastAsia="es-ES"/>
        </w:rPr>
        <w:t>Telf</w:t>
      </w:r>
      <w:proofErr w:type="spellEnd"/>
      <w:r w:rsidR="00C357B4" w:rsidRPr="00A85794">
        <w:rPr>
          <w:rFonts w:ascii="Arial" w:eastAsia="Times New Roman" w:hAnsi="Arial" w:cs="Arial"/>
          <w:lang w:val="ca-ES" w:eastAsia="es-ES"/>
        </w:rPr>
        <w:t xml:space="preserve">. 93 741 49 60 / 678 794 288 </w:t>
      </w:r>
      <w:r w:rsidR="00C357B4" w:rsidRPr="00A85794">
        <w:rPr>
          <w:rFonts w:ascii="Arial" w:eastAsia="Times New Roman" w:hAnsi="Arial" w:cs="Arial"/>
          <w:lang w:val="ca-ES" w:eastAsia="es-ES"/>
        </w:rPr>
        <w:br/>
      </w:r>
      <w:hyperlink r:id="rId8" w:history="1">
        <w:r w:rsidR="00C357B4" w:rsidRPr="00A85794">
          <w:rPr>
            <w:rStyle w:val="Hipervnculo"/>
            <w:rFonts w:ascii="Arial" w:eastAsia="Times New Roman" w:hAnsi="Arial" w:cs="Arial"/>
            <w:lang w:val="ca-ES" w:eastAsia="es-ES"/>
          </w:rPr>
          <w:t>www.tecnocampus.cat</w:t>
        </w:r>
      </w:hyperlink>
    </w:p>
    <w:sectPr w:rsidR="00611F7F" w:rsidRPr="00A85794" w:rsidSect="00FA727F">
      <w:headerReference w:type="even" r:id="rId9"/>
      <w:headerReference w:type="default" r:id="rId10"/>
      <w:footerReference w:type="even" r:id="rId11"/>
      <w:footerReference w:type="default" r:id="rId12"/>
      <w:headerReference w:type="first" r:id="rId13"/>
      <w:footerReference w:type="first" r:id="rId14"/>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11" w:rsidRDefault="00DB0E11" w:rsidP="00BE5914">
      <w:pPr>
        <w:spacing w:after="0"/>
      </w:pPr>
      <w:r>
        <w:separator/>
      </w:r>
    </w:p>
  </w:endnote>
  <w:endnote w:type="continuationSeparator" w:id="0">
    <w:p w:rsidR="00DB0E11" w:rsidRDefault="00DB0E11"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C9" w:rsidRDefault="00113E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Pr="004C183C" w:rsidRDefault="00D75214">
    <w:pPr>
      <w:pStyle w:val="Piedepgina"/>
      <w:rPr>
        <w:lang w:val="es-ES"/>
      </w:rPr>
    </w:pPr>
    <w:r>
      <w:rPr>
        <w:noProof/>
        <w:lang w:val="ca-ES" w:eastAsia="ca-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A316C" w:rsidRPr="00654D33" w:rsidRDefault="00113EC9" w:rsidP="004C183C">
                          <w:pPr>
                            <w:jc w:val="right"/>
                            <w:rPr>
                              <w:rFonts w:ascii="Helvetica" w:hAnsi="Helvetica"/>
                              <w:b/>
                              <w:color w:val="6E6254"/>
                            </w:rPr>
                          </w:pPr>
                          <w:hyperlink r:id="rId1" w:history="1">
                            <w:r w:rsidR="00FA316C"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A316C" w:rsidRPr="00654D33" w:rsidRDefault="00113EC9" w:rsidP="004C183C">
                    <w:pPr>
                      <w:jc w:val="right"/>
                      <w:rPr>
                        <w:rFonts w:ascii="Helvetica" w:hAnsi="Helvetica"/>
                        <w:b/>
                        <w:color w:val="6E6254"/>
                      </w:rPr>
                    </w:pPr>
                    <w:hyperlink r:id="rId2" w:history="1">
                      <w:r w:rsidR="00FA316C" w:rsidRPr="00654D33">
                        <w:rPr>
                          <w:rFonts w:ascii="Helvetica" w:hAnsi="Helvetica"/>
                          <w:b/>
                          <w:color w:val="6E6254"/>
                        </w:rPr>
                        <w:t>www.tecnocampus.cat</w:t>
                      </w:r>
                    </w:hyperlink>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Piedepgina"/>
    </w:pPr>
    <w:r>
      <w:rPr>
        <w:noProof/>
        <w:lang w:val="ca-ES" w:eastAsia="ca-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A316C" w:rsidRPr="00654D33" w:rsidRDefault="00113EC9" w:rsidP="00FA727F">
                          <w:pPr>
                            <w:jc w:val="right"/>
                            <w:rPr>
                              <w:rFonts w:ascii="Helvetica" w:hAnsi="Helvetica"/>
                              <w:b/>
                              <w:color w:val="6E6254"/>
                            </w:rPr>
                          </w:pPr>
                          <w:hyperlink r:id="rId1" w:history="1">
                            <w:r w:rsidR="00FA316C"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A316C" w:rsidRPr="00654D33" w:rsidRDefault="00113EC9" w:rsidP="00FA727F">
                    <w:pPr>
                      <w:jc w:val="right"/>
                      <w:rPr>
                        <w:rFonts w:ascii="Helvetica" w:hAnsi="Helvetica"/>
                        <w:b/>
                        <w:color w:val="6E6254"/>
                      </w:rPr>
                    </w:pPr>
                    <w:hyperlink r:id="rId2" w:history="1">
                      <w:r w:rsidR="00FA316C"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11" w:rsidRDefault="00DB0E11" w:rsidP="00BE5914">
      <w:pPr>
        <w:spacing w:after="0"/>
      </w:pPr>
      <w:r>
        <w:separator/>
      </w:r>
    </w:p>
  </w:footnote>
  <w:footnote w:type="continuationSeparator" w:id="0">
    <w:p w:rsidR="00DB0E11" w:rsidRDefault="00DB0E11"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C9" w:rsidRDefault="00113E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Encabezado"/>
    </w:pPr>
    <w:r>
      <w:rPr>
        <w:noProof/>
        <w:lang w:val="ca-ES" w:eastAsia="ca-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D30ED2">
                            <w:t>26</w:t>
                          </w:r>
                          <w:r w:rsidR="00604E57">
                            <w:t>8</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D30ED2">
                      <w:t>26</w:t>
                    </w:r>
                    <w:r w:rsidR="00604E57">
                      <w:t>8</w:t>
                    </w:r>
                  </w:p>
                </w:txbxContent>
              </v:textbox>
              <w10:wrap type="through" anchorx="margin" anchory="page"/>
            </v:shape>
          </w:pict>
        </mc:Fallback>
      </mc:AlternateContent>
    </w:r>
    <w:r w:rsidR="00FA316C">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A316C" w:rsidRPr="00F952F4" w:rsidRDefault="00FA316C"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6C" w:rsidRDefault="00D75214">
    <w:pPr>
      <w:pStyle w:val="Encabezado"/>
    </w:pPr>
    <w:r>
      <w:rPr>
        <w:noProof/>
        <w:lang w:val="ca-ES" w:eastAsia="ca-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D30ED2">
                            <w:t>26</w:t>
                          </w:r>
                          <w:r w:rsidR="00113EC9">
                            <w:t>9</w:t>
                          </w:r>
                          <w:bookmarkStart w:id="0" w:name="_GoBack"/>
                          <w:bookmarkEnd w:id="0"/>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A316C" w:rsidRPr="00F952F4" w:rsidRDefault="00FA316C" w:rsidP="005410E6">
                    <w:pPr>
                      <w:pStyle w:val="notapremsatexto"/>
                    </w:pPr>
                    <w:r w:rsidRPr="00F952F4">
                      <w:t xml:space="preserve">Nota de </w:t>
                    </w:r>
                    <w:proofErr w:type="spellStart"/>
                    <w:r w:rsidRPr="00F952F4">
                      <w:t>premsa</w:t>
                    </w:r>
                    <w:proofErr w:type="spellEnd"/>
                    <w:r w:rsidRPr="00F952F4">
                      <w:t xml:space="preserve"> </w:t>
                    </w:r>
                    <w:r w:rsidR="00D30ED2">
                      <w:t>26</w:t>
                    </w:r>
                    <w:r w:rsidR="00113EC9">
                      <w:t>9</w:t>
                    </w:r>
                    <w:bookmarkStart w:id="1" w:name="_GoBack"/>
                    <w:bookmarkEnd w:id="1"/>
                  </w:p>
                </w:txbxContent>
              </v:textbox>
              <w10:wrap type="through" anchorx="margin" anchory="page"/>
            </v:shape>
          </w:pict>
        </mc:Fallback>
      </mc:AlternateContent>
    </w:r>
    <w:r w:rsidR="00FA316C">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A316C" w:rsidRPr="000D7835" w:rsidRDefault="00FA316C"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A316C" w:rsidRPr="000D7835" w:rsidRDefault="00FA316C"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3150D"/>
    <w:rsid w:val="00032E55"/>
    <w:rsid w:val="000356EB"/>
    <w:rsid w:val="00040496"/>
    <w:rsid w:val="00044663"/>
    <w:rsid w:val="000478AF"/>
    <w:rsid w:val="000512E3"/>
    <w:rsid w:val="00052773"/>
    <w:rsid w:val="00057D78"/>
    <w:rsid w:val="00063FA1"/>
    <w:rsid w:val="000702D3"/>
    <w:rsid w:val="000748D3"/>
    <w:rsid w:val="00076105"/>
    <w:rsid w:val="00076108"/>
    <w:rsid w:val="000858F7"/>
    <w:rsid w:val="00086C49"/>
    <w:rsid w:val="00087A32"/>
    <w:rsid w:val="00092245"/>
    <w:rsid w:val="00093C25"/>
    <w:rsid w:val="000A5518"/>
    <w:rsid w:val="000B4BD0"/>
    <w:rsid w:val="000B4C20"/>
    <w:rsid w:val="000B562B"/>
    <w:rsid w:val="000B64ED"/>
    <w:rsid w:val="000C2F97"/>
    <w:rsid w:val="000C75AE"/>
    <w:rsid w:val="000D10FE"/>
    <w:rsid w:val="000D7835"/>
    <w:rsid w:val="000D7C87"/>
    <w:rsid w:val="000F5B22"/>
    <w:rsid w:val="000F6679"/>
    <w:rsid w:val="001108B4"/>
    <w:rsid w:val="00113EC9"/>
    <w:rsid w:val="0013210C"/>
    <w:rsid w:val="00150A2A"/>
    <w:rsid w:val="001735C5"/>
    <w:rsid w:val="00192665"/>
    <w:rsid w:val="0019593F"/>
    <w:rsid w:val="001A050F"/>
    <w:rsid w:val="001B4D69"/>
    <w:rsid w:val="001E061C"/>
    <w:rsid w:val="001E3D9C"/>
    <w:rsid w:val="001E66E7"/>
    <w:rsid w:val="001F42CE"/>
    <w:rsid w:val="0020174E"/>
    <w:rsid w:val="00220696"/>
    <w:rsid w:val="00225D2F"/>
    <w:rsid w:val="002311A6"/>
    <w:rsid w:val="00242774"/>
    <w:rsid w:val="00260F20"/>
    <w:rsid w:val="00273F44"/>
    <w:rsid w:val="0027470A"/>
    <w:rsid w:val="00277DC8"/>
    <w:rsid w:val="00287BAE"/>
    <w:rsid w:val="0029150E"/>
    <w:rsid w:val="002A4460"/>
    <w:rsid w:val="002C6574"/>
    <w:rsid w:val="002F30FE"/>
    <w:rsid w:val="002F4E92"/>
    <w:rsid w:val="00315057"/>
    <w:rsid w:val="0033067D"/>
    <w:rsid w:val="003367E4"/>
    <w:rsid w:val="00342BAB"/>
    <w:rsid w:val="003642E1"/>
    <w:rsid w:val="003700B1"/>
    <w:rsid w:val="00384D51"/>
    <w:rsid w:val="0038611A"/>
    <w:rsid w:val="0038730C"/>
    <w:rsid w:val="0039119B"/>
    <w:rsid w:val="00394171"/>
    <w:rsid w:val="003A1576"/>
    <w:rsid w:val="003A166D"/>
    <w:rsid w:val="003C20FE"/>
    <w:rsid w:val="003D277A"/>
    <w:rsid w:val="003D2A73"/>
    <w:rsid w:val="003D76EF"/>
    <w:rsid w:val="003E48B3"/>
    <w:rsid w:val="003F4B09"/>
    <w:rsid w:val="004021BF"/>
    <w:rsid w:val="00403056"/>
    <w:rsid w:val="00414663"/>
    <w:rsid w:val="0041607F"/>
    <w:rsid w:val="004175B0"/>
    <w:rsid w:val="00425516"/>
    <w:rsid w:val="00426033"/>
    <w:rsid w:val="004400E6"/>
    <w:rsid w:val="0044167F"/>
    <w:rsid w:val="004456C5"/>
    <w:rsid w:val="00450E56"/>
    <w:rsid w:val="00463E7E"/>
    <w:rsid w:val="00476819"/>
    <w:rsid w:val="0047742E"/>
    <w:rsid w:val="004819E2"/>
    <w:rsid w:val="00492337"/>
    <w:rsid w:val="004938BF"/>
    <w:rsid w:val="004A70B7"/>
    <w:rsid w:val="004A7D03"/>
    <w:rsid w:val="004B0B28"/>
    <w:rsid w:val="004B0BBA"/>
    <w:rsid w:val="004C183C"/>
    <w:rsid w:val="004C7101"/>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30C5D"/>
    <w:rsid w:val="00634707"/>
    <w:rsid w:val="00635CAE"/>
    <w:rsid w:val="00640D63"/>
    <w:rsid w:val="00654D33"/>
    <w:rsid w:val="00663A04"/>
    <w:rsid w:val="00664386"/>
    <w:rsid w:val="00664D69"/>
    <w:rsid w:val="0067229C"/>
    <w:rsid w:val="006773C4"/>
    <w:rsid w:val="00682DC6"/>
    <w:rsid w:val="00692603"/>
    <w:rsid w:val="006971A3"/>
    <w:rsid w:val="006A7306"/>
    <w:rsid w:val="006B428C"/>
    <w:rsid w:val="006B4E7B"/>
    <w:rsid w:val="006B7981"/>
    <w:rsid w:val="006C5C44"/>
    <w:rsid w:val="006E14DF"/>
    <w:rsid w:val="006E295A"/>
    <w:rsid w:val="006F5FE4"/>
    <w:rsid w:val="006F776A"/>
    <w:rsid w:val="007023CE"/>
    <w:rsid w:val="0074350D"/>
    <w:rsid w:val="00745FDF"/>
    <w:rsid w:val="007465D1"/>
    <w:rsid w:val="00751003"/>
    <w:rsid w:val="007548B4"/>
    <w:rsid w:val="00756004"/>
    <w:rsid w:val="00757AEC"/>
    <w:rsid w:val="007662AA"/>
    <w:rsid w:val="00766849"/>
    <w:rsid w:val="00775B0D"/>
    <w:rsid w:val="00776266"/>
    <w:rsid w:val="007779E8"/>
    <w:rsid w:val="00785424"/>
    <w:rsid w:val="00785906"/>
    <w:rsid w:val="007A3347"/>
    <w:rsid w:val="007A3E1E"/>
    <w:rsid w:val="007A5038"/>
    <w:rsid w:val="007A7CF1"/>
    <w:rsid w:val="007D12DE"/>
    <w:rsid w:val="00807B83"/>
    <w:rsid w:val="00812255"/>
    <w:rsid w:val="0083247C"/>
    <w:rsid w:val="008435FF"/>
    <w:rsid w:val="00846D42"/>
    <w:rsid w:val="00853FFA"/>
    <w:rsid w:val="008550E5"/>
    <w:rsid w:val="00861C08"/>
    <w:rsid w:val="00877D0B"/>
    <w:rsid w:val="008822CE"/>
    <w:rsid w:val="008870B9"/>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541C4"/>
    <w:rsid w:val="00983D4E"/>
    <w:rsid w:val="00997C98"/>
    <w:rsid w:val="009A42D3"/>
    <w:rsid w:val="009B49A2"/>
    <w:rsid w:val="009B6148"/>
    <w:rsid w:val="009C3F7B"/>
    <w:rsid w:val="009C54B8"/>
    <w:rsid w:val="009D027E"/>
    <w:rsid w:val="009E0D40"/>
    <w:rsid w:val="009E5B74"/>
    <w:rsid w:val="009F41C8"/>
    <w:rsid w:val="009F7D23"/>
    <w:rsid w:val="00A0270A"/>
    <w:rsid w:val="00A054A6"/>
    <w:rsid w:val="00A1101A"/>
    <w:rsid w:val="00A22D2B"/>
    <w:rsid w:val="00A32658"/>
    <w:rsid w:val="00A77D8B"/>
    <w:rsid w:val="00A838B8"/>
    <w:rsid w:val="00A85794"/>
    <w:rsid w:val="00A91EBB"/>
    <w:rsid w:val="00AA5050"/>
    <w:rsid w:val="00AA7172"/>
    <w:rsid w:val="00AB3B18"/>
    <w:rsid w:val="00AC619B"/>
    <w:rsid w:val="00AC79BC"/>
    <w:rsid w:val="00AD6686"/>
    <w:rsid w:val="00AE0950"/>
    <w:rsid w:val="00AE33C0"/>
    <w:rsid w:val="00AF0858"/>
    <w:rsid w:val="00AF1DFE"/>
    <w:rsid w:val="00AF5161"/>
    <w:rsid w:val="00B00C8A"/>
    <w:rsid w:val="00B144C7"/>
    <w:rsid w:val="00B23CC2"/>
    <w:rsid w:val="00B3006E"/>
    <w:rsid w:val="00B303E3"/>
    <w:rsid w:val="00B37829"/>
    <w:rsid w:val="00B54EF7"/>
    <w:rsid w:val="00B60B1E"/>
    <w:rsid w:val="00B67DCD"/>
    <w:rsid w:val="00BA1971"/>
    <w:rsid w:val="00BA23B9"/>
    <w:rsid w:val="00BB10D4"/>
    <w:rsid w:val="00BB5DBF"/>
    <w:rsid w:val="00BC60B3"/>
    <w:rsid w:val="00BC6DB4"/>
    <w:rsid w:val="00BD0ED6"/>
    <w:rsid w:val="00BD3FAF"/>
    <w:rsid w:val="00BD686D"/>
    <w:rsid w:val="00BD7D6F"/>
    <w:rsid w:val="00BE5914"/>
    <w:rsid w:val="00BF1A64"/>
    <w:rsid w:val="00C07A5B"/>
    <w:rsid w:val="00C1085B"/>
    <w:rsid w:val="00C1169C"/>
    <w:rsid w:val="00C21C1E"/>
    <w:rsid w:val="00C263C9"/>
    <w:rsid w:val="00C310E0"/>
    <w:rsid w:val="00C357B4"/>
    <w:rsid w:val="00C371A3"/>
    <w:rsid w:val="00C44934"/>
    <w:rsid w:val="00C519C5"/>
    <w:rsid w:val="00C61722"/>
    <w:rsid w:val="00C7584B"/>
    <w:rsid w:val="00C86634"/>
    <w:rsid w:val="00CA0472"/>
    <w:rsid w:val="00CA6018"/>
    <w:rsid w:val="00CC219D"/>
    <w:rsid w:val="00CD5507"/>
    <w:rsid w:val="00CE16AA"/>
    <w:rsid w:val="00CE51E4"/>
    <w:rsid w:val="00D03B50"/>
    <w:rsid w:val="00D07324"/>
    <w:rsid w:val="00D254EF"/>
    <w:rsid w:val="00D276A5"/>
    <w:rsid w:val="00D30ED2"/>
    <w:rsid w:val="00D32183"/>
    <w:rsid w:val="00D35169"/>
    <w:rsid w:val="00D37BEB"/>
    <w:rsid w:val="00D400B8"/>
    <w:rsid w:val="00D50949"/>
    <w:rsid w:val="00D616F2"/>
    <w:rsid w:val="00D74383"/>
    <w:rsid w:val="00D75214"/>
    <w:rsid w:val="00D81EFC"/>
    <w:rsid w:val="00DA28FB"/>
    <w:rsid w:val="00DA540F"/>
    <w:rsid w:val="00DB0E11"/>
    <w:rsid w:val="00DD1F81"/>
    <w:rsid w:val="00DE51CE"/>
    <w:rsid w:val="00DF1CA3"/>
    <w:rsid w:val="00DF2C8A"/>
    <w:rsid w:val="00DF64DF"/>
    <w:rsid w:val="00E05EE5"/>
    <w:rsid w:val="00E07CCD"/>
    <w:rsid w:val="00E261C0"/>
    <w:rsid w:val="00E35331"/>
    <w:rsid w:val="00E41B2D"/>
    <w:rsid w:val="00E6404D"/>
    <w:rsid w:val="00E87639"/>
    <w:rsid w:val="00E93946"/>
    <w:rsid w:val="00EA76B7"/>
    <w:rsid w:val="00ED7B03"/>
    <w:rsid w:val="00EE673B"/>
    <w:rsid w:val="00EF0112"/>
    <w:rsid w:val="00EF0153"/>
    <w:rsid w:val="00EF059B"/>
    <w:rsid w:val="00EF73B2"/>
    <w:rsid w:val="00F67713"/>
    <w:rsid w:val="00F76BD2"/>
    <w:rsid w:val="00F952F4"/>
    <w:rsid w:val="00FA316C"/>
    <w:rsid w:val="00FA727F"/>
    <w:rsid w:val="00FB1824"/>
    <w:rsid w:val="00FC2BEF"/>
    <w:rsid w:val="00FD6030"/>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457D3A55-84E1-410E-A064-07182C24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3">
    <w:name w:val="heading 3"/>
    <w:basedOn w:val="Normal"/>
    <w:link w:val="Ttulo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
    <w:semiHidden/>
    <w:unhideWhenUsed/>
    <w:qFormat/>
    <w:rsid w:val="00521D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rsid w:val="003377C4"/>
    <w:rPr>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Hipervnculo">
    <w:name w:val="Hyperlink"/>
    <w:basedOn w:val="Fuentedeprrafopredeter"/>
    <w:uiPriority w:val="99"/>
    <w:unhideWhenUsed/>
    <w:rsid w:val="007779E8"/>
    <w:rPr>
      <w:color w:val="0000FF"/>
      <w:u w:val="single"/>
    </w:rPr>
  </w:style>
  <w:style w:type="paragraph" w:styleId="Textodeglobo">
    <w:name w:val="Balloon Text"/>
    <w:basedOn w:val="Normal"/>
    <w:link w:val="TextodegloboCar"/>
    <w:uiPriority w:val="99"/>
    <w:semiHidden/>
    <w:unhideWhenUsed/>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27F"/>
    <w:rPr>
      <w:rFonts w:ascii="Tahoma" w:hAnsi="Tahoma" w:cs="Tahoma"/>
      <w:sz w:val="16"/>
      <w:szCs w:val="16"/>
      <w:lang w:val="es-ES_tradnl" w:eastAsia="en-US"/>
    </w:rPr>
  </w:style>
  <w:style w:type="paragraph" w:styleId="Prrafode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semiHidden/>
    <w:rsid w:val="005952C3"/>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C357B4"/>
    <w:pPr>
      <w:spacing w:after="0"/>
    </w:pPr>
    <w:rPr>
      <w:rFonts w:ascii="Consolas" w:eastAsiaTheme="minorHAnsi" w:hAnsi="Consolas" w:cs="Consolas"/>
      <w:sz w:val="21"/>
      <w:szCs w:val="21"/>
      <w:lang w:val="ca-ES" w:eastAsia="ca-ES"/>
    </w:rPr>
  </w:style>
  <w:style w:type="character" w:customStyle="1" w:styleId="TextosinformatoCar">
    <w:name w:val="Texto sin formato Car"/>
    <w:basedOn w:val="Fuentedeprrafopredeter"/>
    <w:link w:val="Textosinformato"/>
    <w:uiPriority w:val="99"/>
    <w:rsid w:val="00C357B4"/>
    <w:rPr>
      <w:rFonts w:ascii="Consolas" w:eastAsiaTheme="minorHAnsi" w:hAnsi="Consolas" w:cs="Consolas"/>
      <w:sz w:val="21"/>
      <w:szCs w:val="21"/>
      <w:lang w:val="ca-ES" w:eastAsia="ca-ES"/>
    </w:rPr>
  </w:style>
  <w:style w:type="character" w:customStyle="1" w:styleId="textgran">
    <w:name w:val="textgran"/>
    <w:basedOn w:val="Fuentedeprrafopredeter"/>
    <w:rsid w:val="001E3D9C"/>
  </w:style>
  <w:style w:type="character" w:customStyle="1" w:styleId="Ttulo3Car">
    <w:name w:val="Título 3 Car"/>
    <w:basedOn w:val="Fuentedeprrafopredeter"/>
    <w:link w:val="Ttulo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Fuentedeprrafopredeter"/>
    <w:rsid w:val="00C44934"/>
  </w:style>
  <w:style w:type="character" w:customStyle="1" w:styleId="Ttulo5Car">
    <w:name w:val="Título 5 Car"/>
    <w:basedOn w:val="Fuentedeprrafopredeter"/>
    <w:link w:val="Ttulo5"/>
    <w:uiPriority w:val="9"/>
    <w:semiHidden/>
    <w:rsid w:val="00521D3A"/>
    <w:rPr>
      <w:rFonts w:asciiTheme="majorHAnsi" w:eastAsiaTheme="majorEastAsia" w:hAnsiTheme="majorHAnsi" w:cstheme="majorBidi"/>
      <w:color w:val="365F91" w:themeColor="accent1" w:themeShade="BF"/>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76764252">
      <w:bodyDiv w:val="1"/>
      <w:marLeft w:val="0"/>
      <w:marRight w:val="0"/>
      <w:marTop w:val="0"/>
      <w:marBottom w:val="0"/>
      <w:divBdr>
        <w:top w:val="none" w:sz="0" w:space="0" w:color="auto"/>
        <w:left w:val="none" w:sz="0" w:space="0" w:color="auto"/>
        <w:bottom w:val="none" w:sz="0" w:space="0" w:color="auto"/>
        <w:right w:val="none" w:sz="0" w:space="0" w:color="auto"/>
      </w:divBdr>
      <w:divsChild>
        <w:div w:id="404377338">
          <w:marLeft w:val="-300"/>
          <w:marRight w:val="-300"/>
          <w:marTop w:val="0"/>
          <w:marBottom w:val="0"/>
          <w:divBdr>
            <w:top w:val="none" w:sz="0" w:space="0" w:color="auto"/>
            <w:left w:val="none" w:sz="0" w:space="0" w:color="auto"/>
            <w:bottom w:val="none" w:sz="0" w:space="0" w:color="auto"/>
            <w:right w:val="none" w:sz="0" w:space="0" w:color="auto"/>
          </w:divBdr>
          <w:divsChild>
            <w:div w:id="2145192988">
              <w:marLeft w:val="0"/>
              <w:marRight w:val="0"/>
              <w:marTop w:val="0"/>
              <w:marBottom w:val="480"/>
              <w:divBdr>
                <w:top w:val="none" w:sz="0" w:space="0" w:color="auto"/>
                <w:left w:val="none" w:sz="0" w:space="0" w:color="auto"/>
                <w:bottom w:val="none" w:sz="0" w:space="0" w:color="auto"/>
                <w:right w:val="none" w:sz="0" w:space="0" w:color="auto"/>
              </w:divBdr>
              <w:divsChild>
                <w:div w:id="19224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1967">
          <w:marLeft w:val="-300"/>
          <w:marRight w:val="-300"/>
          <w:marTop w:val="0"/>
          <w:marBottom w:val="0"/>
          <w:divBdr>
            <w:top w:val="none" w:sz="0" w:space="0" w:color="auto"/>
            <w:left w:val="none" w:sz="0" w:space="0" w:color="auto"/>
            <w:bottom w:val="none" w:sz="0" w:space="0" w:color="auto"/>
            <w:right w:val="none" w:sz="0" w:space="0" w:color="auto"/>
          </w:divBdr>
          <w:divsChild>
            <w:div w:id="1510287858">
              <w:marLeft w:val="0"/>
              <w:marRight w:val="0"/>
              <w:marTop w:val="0"/>
              <w:marBottom w:val="480"/>
              <w:divBdr>
                <w:top w:val="none" w:sz="0" w:space="0" w:color="auto"/>
                <w:left w:val="none" w:sz="0" w:space="0" w:color="auto"/>
                <w:bottom w:val="none" w:sz="0" w:space="0" w:color="auto"/>
                <w:right w:val="none" w:sz="0" w:space="0" w:color="auto"/>
              </w:divBdr>
            </w:div>
          </w:divsChild>
        </w:div>
        <w:div w:id="1837767469">
          <w:marLeft w:val="-300"/>
          <w:marRight w:val="-300"/>
          <w:marTop w:val="0"/>
          <w:marBottom w:val="0"/>
          <w:divBdr>
            <w:top w:val="none" w:sz="0" w:space="0" w:color="auto"/>
            <w:left w:val="none" w:sz="0" w:space="0" w:color="auto"/>
            <w:bottom w:val="none" w:sz="0" w:space="0" w:color="auto"/>
            <w:right w:val="none" w:sz="0" w:space="0" w:color="auto"/>
          </w:divBdr>
          <w:divsChild>
            <w:div w:id="266814615">
              <w:marLeft w:val="0"/>
              <w:marRight w:val="0"/>
              <w:marTop w:val="0"/>
              <w:marBottom w:val="360"/>
              <w:divBdr>
                <w:top w:val="none" w:sz="0" w:space="0" w:color="auto"/>
                <w:left w:val="none" w:sz="0" w:space="0" w:color="auto"/>
                <w:bottom w:val="none" w:sz="0" w:space="0" w:color="auto"/>
                <w:right w:val="none" w:sz="0" w:space="0" w:color="auto"/>
              </w:divBdr>
              <w:divsChild>
                <w:div w:id="13033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322389816">
      <w:bodyDiv w:val="1"/>
      <w:marLeft w:val="0"/>
      <w:marRight w:val="0"/>
      <w:marTop w:val="0"/>
      <w:marBottom w:val="0"/>
      <w:divBdr>
        <w:top w:val="none" w:sz="0" w:space="0" w:color="auto"/>
        <w:left w:val="none" w:sz="0" w:space="0" w:color="auto"/>
        <w:bottom w:val="none" w:sz="0" w:space="0" w:color="auto"/>
        <w:right w:val="none" w:sz="0" w:space="0" w:color="auto"/>
      </w:divBdr>
    </w:div>
    <w:div w:id="427190534">
      <w:bodyDiv w:val="1"/>
      <w:marLeft w:val="0"/>
      <w:marRight w:val="0"/>
      <w:marTop w:val="0"/>
      <w:marBottom w:val="0"/>
      <w:divBdr>
        <w:top w:val="none" w:sz="0" w:space="0" w:color="auto"/>
        <w:left w:val="none" w:sz="0" w:space="0" w:color="auto"/>
        <w:bottom w:val="none" w:sz="0" w:space="0" w:color="auto"/>
        <w:right w:val="none" w:sz="0" w:space="0" w:color="auto"/>
      </w:divBdr>
    </w:div>
    <w:div w:id="451558416">
      <w:bodyDiv w:val="1"/>
      <w:marLeft w:val="0"/>
      <w:marRight w:val="0"/>
      <w:marTop w:val="0"/>
      <w:marBottom w:val="0"/>
      <w:divBdr>
        <w:top w:val="none" w:sz="0" w:space="0" w:color="auto"/>
        <w:left w:val="none" w:sz="0" w:space="0" w:color="auto"/>
        <w:bottom w:val="none" w:sz="0" w:space="0" w:color="auto"/>
        <w:right w:val="none" w:sz="0" w:space="0" w:color="auto"/>
      </w:divBdr>
    </w:div>
    <w:div w:id="726608407">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76846902">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60035-A74E-4630-BC52-FCFD106B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60</TotalTime>
  <Pages>3</Pages>
  <Words>421</Words>
  <Characters>2404</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2820</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Eulàlia Ferreres Fernández</cp:lastModifiedBy>
  <cp:revision>8</cp:revision>
  <cp:lastPrinted>2017-03-21T16:24:00Z</cp:lastPrinted>
  <dcterms:created xsi:type="dcterms:W3CDTF">2017-03-21T16:00:00Z</dcterms:created>
  <dcterms:modified xsi:type="dcterms:W3CDTF">2017-03-31T11:44:00Z</dcterms:modified>
</cp:coreProperties>
</file>