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9C" w:rsidRPr="008A3499" w:rsidRDefault="006C5C44" w:rsidP="00463E7E">
      <w:pPr>
        <w:pStyle w:val="Textindependent"/>
        <w:spacing w:line="360" w:lineRule="auto"/>
        <w:jc w:val="center"/>
        <w:rPr>
          <w:rFonts w:ascii="Verdana" w:hAnsi="Verdana" w:cs="Arial"/>
          <w:b/>
          <w:sz w:val="28"/>
          <w:szCs w:val="28"/>
          <w:lang w:val="ca-ES"/>
        </w:rPr>
      </w:pPr>
      <w:r w:rsidRPr="008A3499">
        <w:rPr>
          <w:rFonts w:ascii="Verdana" w:hAnsi="Verdana" w:cs="Arial"/>
          <w:b/>
          <w:sz w:val="28"/>
          <w:szCs w:val="28"/>
          <w:lang w:val="ca-ES"/>
        </w:rPr>
        <w:t>La Fundació TecnoC</w:t>
      </w:r>
      <w:r w:rsidR="00C86634" w:rsidRPr="008A3499">
        <w:rPr>
          <w:rFonts w:ascii="Verdana" w:hAnsi="Verdana" w:cs="Arial"/>
          <w:b/>
          <w:sz w:val="28"/>
          <w:szCs w:val="28"/>
          <w:lang w:val="ca-ES"/>
        </w:rPr>
        <w:t xml:space="preserve">ampus aprova un pressupost de </w:t>
      </w:r>
      <w:r w:rsidR="000F6679">
        <w:rPr>
          <w:rFonts w:ascii="Verdana" w:hAnsi="Verdana" w:cs="Arial"/>
          <w:b/>
          <w:sz w:val="28"/>
          <w:szCs w:val="28"/>
          <w:lang w:val="ca-ES"/>
        </w:rPr>
        <w:t>1</w:t>
      </w:r>
      <w:r w:rsidR="0050742E">
        <w:rPr>
          <w:rFonts w:ascii="Verdana" w:hAnsi="Verdana" w:cs="Arial"/>
          <w:b/>
          <w:sz w:val="28"/>
          <w:szCs w:val="28"/>
          <w:lang w:val="ca-ES"/>
        </w:rPr>
        <w:t>7</w:t>
      </w:r>
      <w:r w:rsidR="00C86634" w:rsidRPr="008A3499">
        <w:rPr>
          <w:rFonts w:ascii="Verdana" w:hAnsi="Verdana" w:cs="Arial"/>
          <w:b/>
          <w:sz w:val="28"/>
          <w:szCs w:val="28"/>
          <w:lang w:val="ca-ES"/>
        </w:rPr>
        <w:t>,</w:t>
      </w:r>
      <w:r w:rsidR="0050742E">
        <w:rPr>
          <w:rFonts w:ascii="Verdana" w:hAnsi="Verdana" w:cs="Arial"/>
          <w:b/>
          <w:sz w:val="28"/>
          <w:szCs w:val="28"/>
          <w:lang w:val="ca-ES"/>
        </w:rPr>
        <w:t>1</w:t>
      </w:r>
      <w:r w:rsidR="00C86634" w:rsidRPr="008A3499">
        <w:rPr>
          <w:rFonts w:ascii="Verdana" w:hAnsi="Verdana" w:cs="Arial"/>
          <w:b/>
          <w:sz w:val="28"/>
          <w:szCs w:val="28"/>
          <w:lang w:val="ca-ES"/>
        </w:rPr>
        <w:t xml:space="preserve"> milions d’euros per al 201</w:t>
      </w:r>
      <w:r w:rsidR="0050742E">
        <w:rPr>
          <w:rFonts w:ascii="Verdana" w:hAnsi="Verdana" w:cs="Arial"/>
          <w:b/>
          <w:sz w:val="28"/>
          <w:szCs w:val="28"/>
          <w:lang w:val="ca-ES"/>
        </w:rPr>
        <w:t>7</w:t>
      </w:r>
    </w:p>
    <w:p w:rsidR="001E3D9C" w:rsidRDefault="001E3D9C" w:rsidP="00664386">
      <w:pPr>
        <w:pStyle w:val="Textindependent"/>
        <w:spacing w:line="360" w:lineRule="auto"/>
        <w:rPr>
          <w:rFonts w:ascii="Arial" w:hAnsi="Arial" w:cs="Arial"/>
          <w:sz w:val="23"/>
          <w:szCs w:val="23"/>
          <w:lang w:val="ca-ES"/>
        </w:rPr>
      </w:pPr>
    </w:p>
    <w:p w:rsidR="00515055" w:rsidRPr="00515055" w:rsidRDefault="006C5C44" w:rsidP="00515055">
      <w:pPr>
        <w:pStyle w:val="Textindependent"/>
        <w:spacing w:line="360" w:lineRule="auto"/>
        <w:rPr>
          <w:rFonts w:ascii="Arial" w:hAnsi="Arial" w:cs="Arial"/>
          <w:lang w:val="ca-ES"/>
        </w:rPr>
      </w:pPr>
      <w:r w:rsidRPr="00515055">
        <w:rPr>
          <w:rFonts w:ascii="Arial" w:hAnsi="Arial" w:cs="Arial"/>
          <w:lang w:val="ca-ES"/>
        </w:rPr>
        <w:t xml:space="preserve">El patronat de la Fundació </w:t>
      </w:r>
      <w:proofErr w:type="spellStart"/>
      <w:r w:rsidRPr="00515055">
        <w:rPr>
          <w:rFonts w:ascii="Arial" w:hAnsi="Arial" w:cs="Arial"/>
          <w:lang w:val="ca-ES"/>
        </w:rPr>
        <w:t>TecnoCampus</w:t>
      </w:r>
      <w:proofErr w:type="spellEnd"/>
      <w:r w:rsidRPr="00515055">
        <w:rPr>
          <w:rFonts w:ascii="Arial" w:hAnsi="Arial" w:cs="Arial"/>
          <w:lang w:val="ca-ES"/>
        </w:rPr>
        <w:t xml:space="preserve"> </w:t>
      </w:r>
      <w:r w:rsidR="0074350D" w:rsidRPr="00515055">
        <w:rPr>
          <w:rFonts w:ascii="Arial" w:hAnsi="Arial" w:cs="Arial"/>
          <w:lang w:val="ca-ES"/>
        </w:rPr>
        <w:t xml:space="preserve">ha aprovat </w:t>
      </w:r>
      <w:r w:rsidR="00260F20" w:rsidRPr="00515055">
        <w:rPr>
          <w:rFonts w:ascii="Arial" w:hAnsi="Arial" w:cs="Arial"/>
          <w:lang w:val="ca-ES"/>
        </w:rPr>
        <w:t>el pressupost del 201</w:t>
      </w:r>
      <w:r w:rsidR="0074350D" w:rsidRPr="00515055">
        <w:rPr>
          <w:rFonts w:ascii="Arial" w:hAnsi="Arial" w:cs="Arial"/>
          <w:lang w:val="ca-ES"/>
        </w:rPr>
        <w:t>7</w:t>
      </w:r>
      <w:r w:rsidRPr="00515055">
        <w:rPr>
          <w:rFonts w:ascii="Arial" w:hAnsi="Arial" w:cs="Arial"/>
          <w:lang w:val="ca-ES"/>
        </w:rPr>
        <w:t xml:space="preserve">, que se situa en </w:t>
      </w:r>
      <w:r w:rsidR="0074350D" w:rsidRPr="00515055">
        <w:rPr>
          <w:rFonts w:ascii="Arial" w:hAnsi="Arial" w:cs="Arial"/>
          <w:lang w:val="ca-ES"/>
        </w:rPr>
        <w:t xml:space="preserve">17,1 </w:t>
      </w:r>
      <w:r w:rsidR="00260F20" w:rsidRPr="00515055">
        <w:rPr>
          <w:rFonts w:ascii="Arial" w:hAnsi="Arial" w:cs="Arial"/>
          <w:lang w:val="ca-ES"/>
        </w:rPr>
        <w:t xml:space="preserve">milions d’euros, un </w:t>
      </w:r>
      <w:r w:rsidR="0074350D" w:rsidRPr="00515055">
        <w:rPr>
          <w:rFonts w:ascii="Arial" w:hAnsi="Arial" w:cs="Arial"/>
          <w:lang w:val="ca-ES"/>
        </w:rPr>
        <w:t>25</w:t>
      </w:r>
      <w:r w:rsidR="00260F20" w:rsidRPr="00515055">
        <w:rPr>
          <w:rFonts w:ascii="Arial" w:hAnsi="Arial" w:cs="Arial"/>
          <w:lang w:val="ca-ES"/>
        </w:rPr>
        <w:t>%</w:t>
      </w:r>
      <w:r w:rsidR="0074350D" w:rsidRPr="00515055">
        <w:rPr>
          <w:rFonts w:ascii="Arial" w:hAnsi="Arial" w:cs="Arial"/>
          <w:lang w:val="ca-ES"/>
        </w:rPr>
        <w:t xml:space="preserve"> superior al de </w:t>
      </w:r>
      <w:r w:rsidR="00260F20" w:rsidRPr="00515055">
        <w:rPr>
          <w:rFonts w:ascii="Arial" w:hAnsi="Arial" w:cs="Arial"/>
          <w:lang w:val="ca-ES"/>
        </w:rPr>
        <w:t>201</w:t>
      </w:r>
      <w:r w:rsidR="0074350D" w:rsidRPr="00515055">
        <w:rPr>
          <w:rFonts w:ascii="Arial" w:hAnsi="Arial" w:cs="Arial"/>
          <w:lang w:val="ca-ES"/>
        </w:rPr>
        <w:t>6 (13,7 milions)</w:t>
      </w:r>
      <w:r w:rsidRPr="00515055">
        <w:rPr>
          <w:rFonts w:ascii="Arial" w:hAnsi="Arial" w:cs="Arial"/>
          <w:lang w:val="ca-ES"/>
        </w:rPr>
        <w:t xml:space="preserve">. </w:t>
      </w:r>
      <w:r w:rsidR="00D75214">
        <w:rPr>
          <w:rFonts w:ascii="Arial" w:hAnsi="Arial" w:cs="Arial"/>
          <w:lang w:val="ca-ES"/>
        </w:rPr>
        <w:t xml:space="preserve">El pressupost </w:t>
      </w:r>
      <w:r w:rsidR="00B67DCD" w:rsidRPr="00515055">
        <w:rPr>
          <w:rFonts w:ascii="Arial" w:hAnsi="Arial" w:cs="Arial"/>
          <w:lang w:val="ca-ES"/>
        </w:rPr>
        <w:t xml:space="preserve">aposta </w:t>
      </w:r>
      <w:r w:rsidR="0074350D" w:rsidRPr="00515055">
        <w:rPr>
          <w:rFonts w:ascii="Arial" w:hAnsi="Arial" w:cs="Arial"/>
          <w:lang w:val="ca-ES"/>
        </w:rPr>
        <w:t xml:space="preserve">per pujades </w:t>
      </w:r>
      <w:r w:rsidR="00B67DCD" w:rsidRPr="00515055">
        <w:rPr>
          <w:rFonts w:ascii="Arial" w:hAnsi="Arial" w:cs="Arial"/>
          <w:lang w:val="ca-ES"/>
        </w:rPr>
        <w:t xml:space="preserve">moderades </w:t>
      </w:r>
      <w:r w:rsidR="0074350D" w:rsidRPr="00515055">
        <w:rPr>
          <w:rFonts w:ascii="Arial" w:hAnsi="Arial" w:cs="Arial"/>
          <w:lang w:val="ca-ES"/>
        </w:rPr>
        <w:t>dels preus de les matrícules i taxes</w:t>
      </w:r>
      <w:r w:rsidR="00515055" w:rsidRPr="00515055">
        <w:rPr>
          <w:rFonts w:ascii="Arial" w:hAnsi="Arial" w:cs="Arial"/>
          <w:lang w:val="ca-ES"/>
        </w:rPr>
        <w:t>,</w:t>
      </w:r>
      <w:r w:rsidR="0074350D" w:rsidRPr="00515055">
        <w:rPr>
          <w:rFonts w:ascii="Arial" w:hAnsi="Arial" w:cs="Arial"/>
          <w:lang w:val="ca-ES"/>
        </w:rPr>
        <w:t xml:space="preserve"> </w:t>
      </w:r>
      <w:r w:rsidR="0050742E" w:rsidRPr="00515055">
        <w:rPr>
          <w:rFonts w:ascii="Arial" w:hAnsi="Arial" w:cs="Arial"/>
          <w:lang w:val="ca-ES"/>
        </w:rPr>
        <w:t>d’acord amb la inflació</w:t>
      </w:r>
      <w:r w:rsidR="00B67DCD" w:rsidRPr="00515055">
        <w:rPr>
          <w:rFonts w:ascii="Arial" w:hAnsi="Arial" w:cs="Arial"/>
          <w:lang w:val="ca-ES"/>
        </w:rPr>
        <w:t xml:space="preserve">, </w:t>
      </w:r>
      <w:r w:rsidR="0074350D" w:rsidRPr="00515055">
        <w:rPr>
          <w:rFonts w:ascii="Arial" w:hAnsi="Arial" w:cs="Arial"/>
          <w:lang w:val="ca-ES"/>
        </w:rPr>
        <w:t xml:space="preserve">després d'un temps </w:t>
      </w:r>
      <w:r w:rsidR="00B67DCD" w:rsidRPr="00515055">
        <w:rPr>
          <w:rFonts w:ascii="Arial" w:hAnsi="Arial" w:cs="Arial"/>
          <w:lang w:val="ca-ES"/>
        </w:rPr>
        <w:t>d’increme</w:t>
      </w:r>
      <w:r w:rsidR="0050742E" w:rsidRPr="00515055">
        <w:rPr>
          <w:rFonts w:ascii="Arial" w:hAnsi="Arial" w:cs="Arial"/>
          <w:lang w:val="ca-ES"/>
        </w:rPr>
        <w:t>n</w:t>
      </w:r>
      <w:r w:rsidR="00B67DCD" w:rsidRPr="00515055">
        <w:rPr>
          <w:rFonts w:ascii="Arial" w:hAnsi="Arial" w:cs="Arial"/>
          <w:lang w:val="ca-ES"/>
        </w:rPr>
        <w:t>ts nuls o moderats.</w:t>
      </w:r>
      <w:r w:rsidR="00AB3B18">
        <w:rPr>
          <w:rFonts w:ascii="Arial" w:hAnsi="Arial" w:cs="Arial"/>
          <w:lang w:val="ca-ES"/>
        </w:rPr>
        <w:t xml:space="preserve"> Aquest pressupost permet afirmar que la institució es troba ja en el seu punt d’equilibri financer.</w:t>
      </w:r>
    </w:p>
    <w:p w:rsidR="00515055" w:rsidRPr="00515055" w:rsidRDefault="00515055" w:rsidP="00515055">
      <w:pPr>
        <w:pStyle w:val="Textindependent"/>
        <w:spacing w:line="360" w:lineRule="auto"/>
        <w:rPr>
          <w:rFonts w:ascii="Arial" w:hAnsi="Arial" w:cs="Arial"/>
          <w:lang w:val="ca-ES"/>
        </w:rPr>
      </w:pPr>
    </w:p>
    <w:p w:rsidR="00515055" w:rsidRPr="00515055" w:rsidRDefault="00B67DCD" w:rsidP="00515055">
      <w:pPr>
        <w:pStyle w:val="Textindependent"/>
        <w:spacing w:line="360" w:lineRule="auto"/>
        <w:rPr>
          <w:rFonts w:ascii="Arial" w:hAnsi="Arial" w:cs="Arial"/>
          <w:lang w:val="ca-ES"/>
        </w:rPr>
      </w:pPr>
      <w:r w:rsidRPr="00515055">
        <w:rPr>
          <w:rFonts w:ascii="Arial" w:hAnsi="Arial" w:cs="Arial"/>
          <w:lang w:val="ca-ES"/>
        </w:rPr>
        <w:t>El suport econòmic de l’Ajuntament de Mataró al projecte, del qual és impulsor, fa que e</w:t>
      </w:r>
      <w:r w:rsidR="0050742E" w:rsidRPr="00515055">
        <w:rPr>
          <w:rFonts w:ascii="Arial" w:hAnsi="Arial" w:cs="Arial"/>
          <w:lang w:val="ca-ES"/>
        </w:rPr>
        <w:t>l Tecnocampus continuï</w:t>
      </w:r>
      <w:r w:rsidR="0074350D" w:rsidRPr="00515055">
        <w:rPr>
          <w:rFonts w:ascii="Arial" w:hAnsi="Arial" w:cs="Arial"/>
          <w:lang w:val="ca-ES"/>
        </w:rPr>
        <w:t xml:space="preserve"> sent l'opció universitària més econòmica </w:t>
      </w:r>
      <w:r w:rsidR="0050742E" w:rsidRPr="00515055">
        <w:rPr>
          <w:rFonts w:ascii="Arial" w:hAnsi="Arial" w:cs="Arial"/>
          <w:lang w:val="ca-ES"/>
        </w:rPr>
        <w:t xml:space="preserve">del seu </w:t>
      </w:r>
      <w:r w:rsidRPr="00515055">
        <w:rPr>
          <w:rFonts w:ascii="Arial" w:hAnsi="Arial" w:cs="Arial"/>
          <w:lang w:val="ca-ES"/>
        </w:rPr>
        <w:t xml:space="preserve">àmbit, </w:t>
      </w:r>
      <w:r w:rsidR="0050742E" w:rsidRPr="00515055">
        <w:rPr>
          <w:rFonts w:ascii="Arial" w:hAnsi="Arial" w:cs="Arial"/>
          <w:lang w:val="ca-ES"/>
        </w:rPr>
        <w:t xml:space="preserve">amb preus de matrícula </w:t>
      </w:r>
      <w:r w:rsidR="0074350D" w:rsidRPr="00515055">
        <w:rPr>
          <w:rFonts w:ascii="Arial" w:hAnsi="Arial" w:cs="Arial"/>
          <w:lang w:val="ca-ES"/>
        </w:rPr>
        <w:t>per sota d'altres centres ads</w:t>
      </w:r>
      <w:r w:rsidR="0050742E" w:rsidRPr="00515055">
        <w:rPr>
          <w:rFonts w:ascii="Arial" w:hAnsi="Arial" w:cs="Arial"/>
          <w:lang w:val="ca-ES"/>
        </w:rPr>
        <w:t>crits similars.</w:t>
      </w:r>
      <w:r w:rsidR="00515055" w:rsidRPr="00515055">
        <w:rPr>
          <w:rFonts w:ascii="Arial" w:hAnsi="Arial" w:cs="Arial"/>
          <w:lang w:val="ca-ES"/>
        </w:rPr>
        <w:t xml:space="preserve"> A més, el pressupost contempla un increment del 23% en l’import de les </w:t>
      </w:r>
      <w:hyperlink r:id="rId8" w:history="1">
        <w:r w:rsidR="00515055" w:rsidRPr="00515055">
          <w:rPr>
            <w:rStyle w:val="Enlla"/>
            <w:rFonts w:ascii="Arial" w:hAnsi="Arial" w:cs="Arial"/>
            <w:lang w:val="ca-ES"/>
          </w:rPr>
          <w:t xml:space="preserve">Beques </w:t>
        </w:r>
        <w:proofErr w:type="spellStart"/>
        <w:r w:rsidR="00515055" w:rsidRPr="00515055">
          <w:rPr>
            <w:rStyle w:val="Enlla"/>
            <w:rFonts w:ascii="Arial" w:hAnsi="Arial" w:cs="Arial"/>
            <w:lang w:val="ca-ES"/>
          </w:rPr>
          <w:t>TecnoCampus</w:t>
        </w:r>
        <w:proofErr w:type="spellEnd"/>
      </w:hyperlink>
      <w:r w:rsidR="00515055" w:rsidRPr="00515055">
        <w:rPr>
          <w:rFonts w:ascii="Arial" w:hAnsi="Arial" w:cs="Arial"/>
          <w:lang w:val="ca-ES"/>
        </w:rPr>
        <w:t>, que permeten a estudiants que compleixen una sèrie de requisits econòmics i acadèmics accedir gratuïtament als estudis de grau.</w:t>
      </w:r>
    </w:p>
    <w:p w:rsidR="00515055" w:rsidRPr="00515055" w:rsidRDefault="00515055" w:rsidP="00B67DCD">
      <w:pPr>
        <w:pStyle w:val="Textindependent"/>
        <w:spacing w:line="360" w:lineRule="auto"/>
        <w:rPr>
          <w:rFonts w:ascii="Arial" w:hAnsi="Arial" w:cs="Arial"/>
          <w:lang w:val="ca-ES"/>
        </w:rPr>
      </w:pPr>
    </w:p>
    <w:p w:rsidR="0074350D" w:rsidRPr="00515055" w:rsidRDefault="0050742E" w:rsidP="00B67DCD">
      <w:pPr>
        <w:pStyle w:val="Textindependent"/>
        <w:spacing w:line="360" w:lineRule="auto"/>
        <w:rPr>
          <w:rFonts w:ascii="Arial" w:hAnsi="Arial" w:cs="Arial"/>
          <w:lang w:val="ca-ES"/>
        </w:rPr>
      </w:pPr>
      <w:r w:rsidRPr="00515055">
        <w:rPr>
          <w:rFonts w:ascii="Arial" w:hAnsi="Arial" w:cs="Arial"/>
          <w:lang w:val="ca-ES"/>
        </w:rPr>
        <w:t>L’aprovació del Patronat dels comptes per aquest exercici es va produir sense cap vot en contra i amb un r</w:t>
      </w:r>
      <w:r w:rsidR="00A32658">
        <w:rPr>
          <w:rFonts w:ascii="Arial" w:hAnsi="Arial" w:cs="Arial"/>
          <w:lang w:val="ca-ES"/>
        </w:rPr>
        <w:t>econeixement a l’equip de direcció</w:t>
      </w:r>
      <w:r w:rsidRPr="00515055">
        <w:rPr>
          <w:rFonts w:ascii="Arial" w:hAnsi="Arial" w:cs="Arial"/>
          <w:lang w:val="ca-ES"/>
        </w:rPr>
        <w:t xml:space="preserve"> i als prop de 300 professionals, entre Personal Docent i Investigador i Personal d’Administració i Serveis, que hi treballen. </w:t>
      </w:r>
    </w:p>
    <w:p w:rsidR="0050742E" w:rsidRPr="00515055" w:rsidRDefault="0050742E" w:rsidP="00B67DCD">
      <w:pPr>
        <w:pStyle w:val="Textindependent"/>
        <w:spacing w:line="360" w:lineRule="auto"/>
        <w:rPr>
          <w:rFonts w:ascii="Arial" w:hAnsi="Arial" w:cs="Arial"/>
          <w:lang w:val="ca-ES"/>
        </w:rPr>
      </w:pPr>
    </w:p>
    <w:p w:rsidR="00515055" w:rsidRDefault="00B67DCD" w:rsidP="0050742E">
      <w:pPr>
        <w:pStyle w:val="Textindependent"/>
        <w:spacing w:line="360" w:lineRule="auto"/>
        <w:rPr>
          <w:rFonts w:ascii="Arial" w:hAnsi="Arial" w:cs="Arial"/>
          <w:lang w:val="ca-ES"/>
        </w:rPr>
      </w:pPr>
      <w:r w:rsidRPr="00515055">
        <w:rPr>
          <w:rFonts w:ascii="Arial" w:hAnsi="Arial" w:cs="Arial"/>
          <w:lang w:val="ca-ES"/>
        </w:rPr>
        <w:t xml:space="preserve">El pressupost preveu </w:t>
      </w:r>
      <w:r w:rsidR="0050742E" w:rsidRPr="00515055">
        <w:rPr>
          <w:rFonts w:ascii="Arial" w:hAnsi="Arial" w:cs="Arial"/>
          <w:lang w:val="ca-ES"/>
        </w:rPr>
        <w:t xml:space="preserve">l’inici d’un període de consolidació, amb un creixement moderat del </w:t>
      </w:r>
      <w:r w:rsidRPr="00515055">
        <w:rPr>
          <w:rFonts w:ascii="Arial" w:hAnsi="Arial" w:cs="Arial"/>
          <w:lang w:val="ca-ES"/>
        </w:rPr>
        <w:t>nombre d'estudiants i de l’oferta de graus</w:t>
      </w:r>
      <w:r w:rsidR="0050742E" w:rsidRPr="00515055">
        <w:rPr>
          <w:rFonts w:ascii="Arial" w:hAnsi="Arial" w:cs="Arial"/>
          <w:lang w:val="ca-ES"/>
        </w:rPr>
        <w:t>,</w:t>
      </w:r>
      <w:r w:rsidRPr="00515055">
        <w:rPr>
          <w:rFonts w:ascii="Arial" w:hAnsi="Arial" w:cs="Arial"/>
          <w:lang w:val="ca-ES"/>
        </w:rPr>
        <w:t xml:space="preserve"> </w:t>
      </w:r>
      <w:r w:rsidRPr="00515055">
        <w:rPr>
          <w:rFonts w:ascii="Arial" w:hAnsi="Arial" w:cs="Arial"/>
          <w:lang w:val="ca-ES"/>
        </w:rPr>
        <w:lastRenderedPageBreak/>
        <w:t xml:space="preserve">després de cinc anys de creixement </w:t>
      </w:r>
      <w:r w:rsidR="0050742E" w:rsidRPr="00515055">
        <w:rPr>
          <w:rFonts w:ascii="Arial" w:hAnsi="Arial" w:cs="Arial"/>
          <w:lang w:val="ca-ES"/>
        </w:rPr>
        <w:t>constant e</w:t>
      </w:r>
      <w:r w:rsidRPr="00515055">
        <w:rPr>
          <w:rFonts w:ascii="Arial" w:hAnsi="Arial" w:cs="Arial"/>
          <w:lang w:val="ca-ES"/>
        </w:rPr>
        <w:t>n què s’ha duplicat l’oferta de graus i postgraus i s’ha passat de 1.000 a 3.000 estudiants.</w:t>
      </w:r>
    </w:p>
    <w:p w:rsidR="00AB3B18" w:rsidRDefault="00AB3B18" w:rsidP="00AB3B18">
      <w:pPr>
        <w:pStyle w:val="Textindependent"/>
        <w:spacing w:line="360" w:lineRule="auto"/>
        <w:rPr>
          <w:rFonts w:ascii="Arial" w:hAnsi="Arial" w:cs="Arial"/>
          <w:lang w:val="ca-ES"/>
        </w:rPr>
      </w:pPr>
    </w:p>
    <w:p w:rsidR="00AB3B18" w:rsidRDefault="00AB3B18" w:rsidP="00AB3B18">
      <w:pPr>
        <w:pStyle w:val="Textindependent"/>
        <w:spacing w:line="360" w:lineRule="auto"/>
        <w:rPr>
          <w:rFonts w:ascii="Arial" w:hAnsi="Arial" w:cs="Arial"/>
          <w:lang w:val="ca-ES"/>
        </w:rPr>
      </w:pPr>
    </w:p>
    <w:p w:rsidR="00AB3B18" w:rsidRPr="004938BF" w:rsidRDefault="00AB3B18" w:rsidP="00AB3B18">
      <w:pPr>
        <w:pStyle w:val="Textindependent"/>
        <w:spacing w:line="360" w:lineRule="auto"/>
        <w:rPr>
          <w:rFonts w:ascii="Arial" w:hAnsi="Arial" w:cs="Arial"/>
          <w:b/>
          <w:lang w:val="ca-ES"/>
        </w:rPr>
      </w:pPr>
      <w:r w:rsidRPr="004938BF">
        <w:rPr>
          <w:rFonts w:ascii="Arial" w:hAnsi="Arial" w:cs="Arial"/>
          <w:b/>
          <w:lang w:val="ca-ES"/>
        </w:rPr>
        <w:t xml:space="preserve">Llista d’espera per </w:t>
      </w:r>
      <w:r w:rsidR="004938BF" w:rsidRPr="004938BF">
        <w:rPr>
          <w:rFonts w:ascii="Arial" w:hAnsi="Arial" w:cs="Arial"/>
          <w:b/>
          <w:lang w:val="ca-ES"/>
        </w:rPr>
        <w:t>a les empreses</w:t>
      </w:r>
    </w:p>
    <w:p w:rsidR="00AB3B18" w:rsidRPr="004938BF" w:rsidRDefault="00AB3B18" w:rsidP="00AB3B18">
      <w:pPr>
        <w:pStyle w:val="Textindependent"/>
        <w:spacing w:line="360" w:lineRule="auto"/>
        <w:rPr>
          <w:rFonts w:ascii="Arial" w:hAnsi="Arial" w:cs="Arial"/>
          <w:lang w:val="ca-ES"/>
        </w:rPr>
      </w:pPr>
      <w:r w:rsidRPr="004938BF">
        <w:rPr>
          <w:rFonts w:ascii="Arial" w:hAnsi="Arial" w:cs="Arial"/>
          <w:lang w:val="ca-ES"/>
        </w:rPr>
        <w:t xml:space="preserve">El 2016 el Tecnocampus ha assolit el 100% d’ocupació dels espais </w:t>
      </w:r>
      <w:bookmarkStart w:id="0" w:name="_GoBack"/>
      <w:bookmarkEnd w:id="0"/>
      <w:r w:rsidR="004938BF" w:rsidRPr="004938BF">
        <w:rPr>
          <w:rFonts w:ascii="Arial" w:hAnsi="Arial" w:cs="Arial"/>
          <w:lang w:val="ca-ES"/>
        </w:rPr>
        <w:t>per a empreses</w:t>
      </w:r>
      <w:r w:rsidR="00D75214" w:rsidRPr="004938BF">
        <w:rPr>
          <w:rFonts w:ascii="Arial" w:hAnsi="Arial" w:cs="Arial"/>
          <w:lang w:val="ca-ES"/>
        </w:rPr>
        <w:t xml:space="preserve"> i s’obre ara una etapa en què</w:t>
      </w:r>
      <w:r w:rsidRPr="004938BF">
        <w:rPr>
          <w:rFonts w:ascii="Arial" w:hAnsi="Arial" w:cs="Arial"/>
          <w:lang w:val="ca-ES"/>
        </w:rPr>
        <w:t xml:space="preserve"> cal cercar sortida a la forta demanda. Mataró ha demostrat ser un entorn atractiu per empreses de base innova</w:t>
      </w:r>
      <w:r w:rsidR="00D75214" w:rsidRPr="004938BF">
        <w:rPr>
          <w:rFonts w:ascii="Arial" w:hAnsi="Arial" w:cs="Arial"/>
          <w:lang w:val="ca-ES"/>
        </w:rPr>
        <w:t>dora i cal aprofitar aquesta inè</w:t>
      </w:r>
      <w:r w:rsidRPr="004938BF">
        <w:rPr>
          <w:rFonts w:ascii="Arial" w:hAnsi="Arial" w:cs="Arial"/>
          <w:lang w:val="ca-ES"/>
        </w:rPr>
        <w:t xml:space="preserve">rcia </w:t>
      </w:r>
      <w:r w:rsidR="00D75214" w:rsidRPr="004938BF">
        <w:rPr>
          <w:rFonts w:ascii="Arial" w:hAnsi="Arial" w:cs="Arial"/>
          <w:lang w:val="ca-ES"/>
        </w:rPr>
        <w:t xml:space="preserve">apostant per </w:t>
      </w:r>
      <w:r w:rsidRPr="004938BF">
        <w:rPr>
          <w:rFonts w:ascii="Arial" w:hAnsi="Arial" w:cs="Arial"/>
          <w:lang w:val="ca-ES"/>
        </w:rPr>
        <w:t>u</w:t>
      </w:r>
      <w:r w:rsidR="00D75214" w:rsidRPr="004938BF">
        <w:rPr>
          <w:rFonts w:ascii="Arial" w:hAnsi="Arial" w:cs="Arial"/>
          <w:lang w:val="ca-ES"/>
        </w:rPr>
        <w:t>n</w:t>
      </w:r>
      <w:r w:rsidRPr="004938BF">
        <w:rPr>
          <w:rFonts w:ascii="Arial" w:hAnsi="Arial" w:cs="Arial"/>
          <w:lang w:val="ca-ES"/>
        </w:rPr>
        <w:t>a visió en l’àrea de Barcelona. Aquesta oportunitat és el que ha inspirat el projecte  “Districte Tecnocampus”</w:t>
      </w:r>
      <w:r w:rsidR="00D75214" w:rsidRPr="004938BF">
        <w:rPr>
          <w:rFonts w:ascii="Arial" w:hAnsi="Arial" w:cs="Arial"/>
          <w:lang w:val="ca-ES"/>
        </w:rPr>
        <w:t>,</w:t>
      </w:r>
      <w:r w:rsidRPr="004938BF">
        <w:rPr>
          <w:rFonts w:ascii="Arial" w:hAnsi="Arial" w:cs="Arial"/>
          <w:lang w:val="ca-ES"/>
        </w:rPr>
        <w:t xml:space="preserve"> que està en definició en el marc del pla estratègic</w:t>
      </w:r>
      <w:r w:rsidR="00D75214" w:rsidRPr="004938BF">
        <w:rPr>
          <w:rFonts w:ascii="Arial" w:hAnsi="Arial" w:cs="Arial"/>
          <w:lang w:val="ca-ES"/>
        </w:rPr>
        <w:t xml:space="preserve"> dels propers anys i en els </w:t>
      </w:r>
      <w:r w:rsidRPr="004938BF">
        <w:rPr>
          <w:rFonts w:ascii="Arial" w:hAnsi="Arial" w:cs="Arial"/>
          <w:lang w:val="ca-ES"/>
        </w:rPr>
        <w:t>treballs del pla Mataro2022</w:t>
      </w:r>
      <w:r w:rsidR="00D75214" w:rsidRPr="004938BF">
        <w:rPr>
          <w:rFonts w:ascii="Arial" w:hAnsi="Arial" w:cs="Arial"/>
          <w:lang w:val="ca-ES"/>
        </w:rPr>
        <w:t xml:space="preserve"> </w:t>
      </w:r>
      <w:r w:rsidRPr="004938BF">
        <w:rPr>
          <w:rFonts w:ascii="Arial" w:hAnsi="Arial" w:cs="Arial"/>
          <w:lang w:val="ca-ES"/>
        </w:rPr>
        <w:t xml:space="preserve">que desenvolupa l’Ajuntament. </w:t>
      </w:r>
    </w:p>
    <w:p w:rsidR="00D75214" w:rsidRPr="004938BF" w:rsidRDefault="00D75214" w:rsidP="00AB3B18">
      <w:pPr>
        <w:pStyle w:val="Textindependent"/>
        <w:spacing w:line="360" w:lineRule="auto"/>
        <w:rPr>
          <w:rFonts w:ascii="Arial" w:hAnsi="Arial" w:cs="Arial"/>
          <w:lang w:val="ca-ES"/>
        </w:rPr>
      </w:pPr>
    </w:p>
    <w:p w:rsidR="00B67DCD" w:rsidRPr="00515055" w:rsidRDefault="00D75214" w:rsidP="00AB3B18">
      <w:pPr>
        <w:pStyle w:val="Textindependent"/>
        <w:spacing w:line="360" w:lineRule="auto"/>
        <w:rPr>
          <w:rFonts w:ascii="Arial" w:hAnsi="Arial" w:cs="Arial"/>
          <w:lang w:val="ca-ES"/>
        </w:rPr>
      </w:pPr>
      <w:r w:rsidRPr="004938BF">
        <w:rPr>
          <w:rFonts w:ascii="Arial" w:hAnsi="Arial" w:cs="Arial"/>
          <w:lang w:val="ca-ES"/>
        </w:rPr>
        <w:t>A la llista d’espera del p</w:t>
      </w:r>
      <w:r w:rsidR="00AB3B18" w:rsidRPr="004938BF">
        <w:rPr>
          <w:rFonts w:ascii="Arial" w:hAnsi="Arial" w:cs="Arial"/>
          <w:lang w:val="ca-ES"/>
        </w:rPr>
        <w:t>arc</w:t>
      </w:r>
      <w:r w:rsidR="00273F44">
        <w:rPr>
          <w:rFonts w:ascii="Arial" w:hAnsi="Arial" w:cs="Arial"/>
          <w:lang w:val="ca-ES"/>
        </w:rPr>
        <w:t>,</w:t>
      </w:r>
      <w:r w:rsidR="00AB3B18" w:rsidRPr="004938BF">
        <w:rPr>
          <w:rFonts w:ascii="Arial" w:hAnsi="Arial" w:cs="Arial"/>
          <w:lang w:val="ca-ES"/>
        </w:rPr>
        <w:t xml:space="preserve"> ha de sumar-s’hi aquest </w:t>
      </w:r>
      <w:r w:rsidRPr="004938BF">
        <w:rPr>
          <w:rFonts w:ascii="Arial" w:hAnsi="Arial" w:cs="Arial"/>
          <w:lang w:val="ca-ES"/>
        </w:rPr>
        <w:t xml:space="preserve">el </w:t>
      </w:r>
      <w:r w:rsidR="00AB3B18" w:rsidRPr="004938BF">
        <w:rPr>
          <w:rFonts w:ascii="Arial" w:hAnsi="Arial" w:cs="Arial"/>
          <w:lang w:val="ca-ES"/>
        </w:rPr>
        <w:t xml:space="preserve">2016 </w:t>
      </w:r>
      <w:r w:rsidRPr="004938BF">
        <w:rPr>
          <w:rFonts w:ascii="Arial" w:hAnsi="Arial" w:cs="Arial"/>
          <w:lang w:val="ca-ES"/>
        </w:rPr>
        <w:t>una demanda superior a l’oferta</w:t>
      </w:r>
      <w:r w:rsidR="00273F44">
        <w:rPr>
          <w:rFonts w:ascii="Arial" w:hAnsi="Arial" w:cs="Arial"/>
          <w:lang w:val="ca-ES"/>
        </w:rPr>
        <w:t xml:space="preserve"> en l’àmbit universitari</w:t>
      </w:r>
      <w:r w:rsidRPr="004938BF">
        <w:rPr>
          <w:rFonts w:ascii="Arial" w:hAnsi="Arial" w:cs="Arial"/>
          <w:lang w:val="ca-ES"/>
        </w:rPr>
        <w:t xml:space="preserve"> </w:t>
      </w:r>
      <w:r w:rsidR="00AB3B18" w:rsidRPr="004938BF">
        <w:rPr>
          <w:rFonts w:ascii="Arial" w:hAnsi="Arial" w:cs="Arial"/>
          <w:lang w:val="ca-ES"/>
        </w:rPr>
        <w:t>que es tradueix en notes de tall en el 70% dels estudis</w:t>
      </w:r>
      <w:r w:rsidRPr="004938BF">
        <w:rPr>
          <w:rFonts w:ascii="Arial" w:hAnsi="Arial" w:cs="Arial"/>
          <w:lang w:val="ca-ES"/>
        </w:rPr>
        <w:t xml:space="preserve"> i un nombre de matriculats que per primer cop supera els </w:t>
      </w:r>
      <w:r w:rsidR="00AB3B18" w:rsidRPr="004938BF">
        <w:rPr>
          <w:rFonts w:ascii="Arial" w:hAnsi="Arial" w:cs="Arial"/>
          <w:lang w:val="ca-ES"/>
        </w:rPr>
        <w:t>3.000</w:t>
      </w:r>
      <w:r w:rsidRPr="004938BF">
        <w:rPr>
          <w:rFonts w:ascii="Arial" w:hAnsi="Arial" w:cs="Arial"/>
          <w:lang w:val="ca-ES"/>
        </w:rPr>
        <w:t xml:space="preserve"> estudiants. En l’accés destaquen les </w:t>
      </w:r>
      <w:r w:rsidR="00AB3B18" w:rsidRPr="004938BF">
        <w:rPr>
          <w:rFonts w:ascii="Arial" w:hAnsi="Arial" w:cs="Arial"/>
          <w:lang w:val="ca-ES"/>
        </w:rPr>
        <w:t xml:space="preserve">notes de tall </w:t>
      </w:r>
      <w:r w:rsidRPr="004938BF">
        <w:rPr>
          <w:rFonts w:ascii="Arial" w:hAnsi="Arial" w:cs="Arial"/>
          <w:lang w:val="ca-ES"/>
        </w:rPr>
        <w:t>superiors a 8 en estudis com Màrqueting, Infermeria, Administració d’empreses o Ciències de l’Activitat Física i l’Esport.</w:t>
      </w:r>
    </w:p>
    <w:p w:rsidR="00AB3B18" w:rsidRDefault="00AB3B18" w:rsidP="0050742E">
      <w:pPr>
        <w:pStyle w:val="Textindependent"/>
        <w:spacing w:line="360" w:lineRule="auto"/>
        <w:rPr>
          <w:rFonts w:ascii="Arial" w:hAnsi="Arial" w:cs="Arial"/>
          <w:b/>
          <w:lang w:val="ca-ES"/>
        </w:rPr>
      </w:pPr>
    </w:p>
    <w:p w:rsidR="00AB3B18" w:rsidRDefault="00AB3B18" w:rsidP="0050742E">
      <w:pPr>
        <w:pStyle w:val="Textindependent"/>
        <w:spacing w:line="360" w:lineRule="auto"/>
        <w:rPr>
          <w:rFonts w:ascii="Arial" w:hAnsi="Arial" w:cs="Arial"/>
          <w:b/>
          <w:lang w:val="ca-ES"/>
        </w:rPr>
      </w:pPr>
    </w:p>
    <w:p w:rsidR="0050742E" w:rsidRPr="00515055" w:rsidRDefault="0050742E" w:rsidP="0050742E">
      <w:pPr>
        <w:pStyle w:val="Textindependent"/>
        <w:spacing w:line="360" w:lineRule="auto"/>
        <w:rPr>
          <w:rFonts w:ascii="Arial" w:hAnsi="Arial" w:cs="Arial"/>
          <w:b/>
          <w:lang w:val="ca-ES"/>
        </w:rPr>
      </w:pPr>
      <w:r w:rsidRPr="00515055">
        <w:rPr>
          <w:rFonts w:ascii="Arial" w:hAnsi="Arial" w:cs="Arial"/>
          <w:b/>
          <w:lang w:val="ca-ES"/>
        </w:rPr>
        <w:t>Nou pol d’activitat en salut</w:t>
      </w:r>
    </w:p>
    <w:p w:rsidR="00515055" w:rsidRPr="00515055" w:rsidRDefault="00B67DCD" w:rsidP="0050742E">
      <w:pPr>
        <w:pStyle w:val="Textindependent"/>
        <w:spacing w:line="360" w:lineRule="auto"/>
        <w:rPr>
          <w:rFonts w:ascii="Arial" w:hAnsi="Arial" w:cs="Arial"/>
          <w:lang w:val="ca-ES"/>
        </w:rPr>
      </w:pPr>
      <w:r w:rsidRPr="00515055">
        <w:rPr>
          <w:rFonts w:ascii="Arial" w:hAnsi="Arial" w:cs="Arial"/>
          <w:lang w:val="ca-ES"/>
        </w:rPr>
        <w:t>El pla d'inversions</w:t>
      </w:r>
      <w:r w:rsidR="00D75214">
        <w:rPr>
          <w:rFonts w:ascii="Arial" w:hAnsi="Arial" w:cs="Arial"/>
          <w:lang w:val="ca-ES"/>
        </w:rPr>
        <w:t xml:space="preserve"> del 2017 </w:t>
      </w:r>
      <w:r w:rsidRPr="00515055">
        <w:rPr>
          <w:rFonts w:ascii="Arial" w:hAnsi="Arial" w:cs="Arial"/>
          <w:lang w:val="ca-ES"/>
        </w:rPr>
        <w:t xml:space="preserve">contempla una inversió d’un milió d’euros per consolidar el </w:t>
      </w:r>
      <w:hyperlink r:id="rId9" w:history="1">
        <w:r w:rsidRPr="00920D5B">
          <w:rPr>
            <w:rStyle w:val="Enlla"/>
            <w:rFonts w:ascii="Arial" w:hAnsi="Arial" w:cs="Arial"/>
            <w:lang w:val="ca-ES"/>
          </w:rPr>
          <w:t>nou edifici universitari</w:t>
        </w:r>
        <w:r w:rsidR="00515055" w:rsidRPr="00920D5B">
          <w:rPr>
            <w:rStyle w:val="Enlla"/>
            <w:rFonts w:ascii="Arial" w:hAnsi="Arial" w:cs="Arial"/>
            <w:lang w:val="ca-ES"/>
          </w:rPr>
          <w:t>,</w:t>
        </w:r>
        <w:r w:rsidRPr="00920D5B">
          <w:rPr>
            <w:rStyle w:val="Enlla"/>
            <w:rFonts w:ascii="Arial" w:hAnsi="Arial" w:cs="Arial"/>
            <w:lang w:val="ca-ES"/>
          </w:rPr>
          <w:t xml:space="preserve"> inaugurat el mes d’octubre</w:t>
        </w:r>
      </w:hyperlink>
      <w:r w:rsidRPr="00515055">
        <w:rPr>
          <w:rFonts w:ascii="Arial" w:hAnsi="Arial" w:cs="Arial"/>
          <w:lang w:val="ca-ES"/>
        </w:rPr>
        <w:t xml:space="preserve"> per </w:t>
      </w:r>
      <w:r w:rsidRPr="00515055">
        <w:rPr>
          <w:rFonts w:ascii="Arial" w:hAnsi="Arial" w:cs="Arial"/>
          <w:lang w:val="ca-ES"/>
        </w:rPr>
        <w:lastRenderedPageBreak/>
        <w:t>absorbir el creixement de</w:t>
      </w:r>
      <w:r w:rsidR="00D75214">
        <w:rPr>
          <w:rFonts w:ascii="Arial" w:hAnsi="Arial" w:cs="Arial"/>
          <w:lang w:val="ca-ES"/>
        </w:rPr>
        <w:t>l nombre d’estudiants</w:t>
      </w:r>
      <w:r w:rsidRPr="00515055">
        <w:rPr>
          <w:rFonts w:ascii="Arial" w:hAnsi="Arial" w:cs="Arial"/>
          <w:lang w:val="ca-ES"/>
        </w:rPr>
        <w:t xml:space="preserve">. En aquest edifici s’hi </w:t>
      </w:r>
      <w:r w:rsidR="00D75214">
        <w:rPr>
          <w:rFonts w:ascii="Arial" w:hAnsi="Arial" w:cs="Arial"/>
          <w:lang w:val="ca-ES"/>
        </w:rPr>
        <w:t>ubicaran</w:t>
      </w:r>
      <w:r w:rsidR="00515055" w:rsidRPr="00515055">
        <w:rPr>
          <w:rFonts w:ascii="Arial" w:hAnsi="Arial" w:cs="Arial"/>
          <w:lang w:val="ca-ES"/>
        </w:rPr>
        <w:t>, a més de</w:t>
      </w:r>
      <w:r w:rsidR="00D75214">
        <w:rPr>
          <w:rFonts w:ascii="Arial" w:hAnsi="Arial" w:cs="Arial"/>
          <w:lang w:val="ca-ES"/>
        </w:rPr>
        <w:t>ls actuals</w:t>
      </w:r>
      <w:r w:rsidR="00515055" w:rsidRPr="00515055">
        <w:rPr>
          <w:rFonts w:ascii="Arial" w:hAnsi="Arial" w:cs="Arial"/>
          <w:lang w:val="ca-ES"/>
        </w:rPr>
        <w:t xml:space="preserve"> laboratoris de salut destinats a la docència,</w:t>
      </w:r>
      <w:r w:rsidRPr="00515055">
        <w:rPr>
          <w:rFonts w:ascii="Arial" w:hAnsi="Arial" w:cs="Arial"/>
          <w:lang w:val="ca-ES"/>
        </w:rPr>
        <w:t xml:space="preserve"> espais d'allotjament empresarial i de viver d'empreses </w:t>
      </w:r>
      <w:r w:rsidR="00515055" w:rsidRPr="00515055">
        <w:rPr>
          <w:rFonts w:ascii="Arial" w:hAnsi="Arial" w:cs="Arial"/>
          <w:lang w:val="ca-ES"/>
        </w:rPr>
        <w:t>de</w:t>
      </w:r>
      <w:r w:rsidRPr="00515055">
        <w:rPr>
          <w:rFonts w:ascii="Arial" w:hAnsi="Arial" w:cs="Arial"/>
          <w:lang w:val="ca-ES"/>
        </w:rPr>
        <w:t>l sector de la salut (</w:t>
      </w:r>
      <w:r w:rsidR="00515055" w:rsidRPr="00515055">
        <w:rPr>
          <w:rFonts w:ascii="Arial" w:hAnsi="Arial" w:cs="Arial"/>
          <w:lang w:val="ca-ES"/>
        </w:rPr>
        <w:t xml:space="preserve">projecte que rep el nom de </w:t>
      </w:r>
      <w:r w:rsidRPr="00515055">
        <w:rPr>
          <w:rFonts w:ascii="Arial" w:hAnsi="Arial" w:cs="Arial"/>
          <w:lang w:val="ca-ES"/>
        </w:rPr>
        <w:t>Tecnocampus Salut)</w:t>
      </w:r>
      <w:r w:rsidR="0050742E" w:rsidRPr="00515055">
        <w:rPr>
          <w:rFonts w:ascii="Arial" w:hAnsi="Arial" w:cs="Arial"/>
          <w:lang w:val="ca-ES"/>
        </w:rPr>
        <w:t xml:space="preserve">. </w:t>
      </w:r>
    </w:p>
    <w:p w:rsidR="00515055" w:rsidRPr="00515055" w:rsidRDefault="00515055" w:rsidP="0050742E">
      <w:pPr>
        <w:pStyle w:val="Textindependent"/>
        <w:spacing w:line="360" w:lineRule="auto"/>
        <w:rPr>
          <w:rFonts w:ascii="Arial" w:hAnsi="Arial" w:cs="Arial"/>
          <w:lang w:val="ca-ES"/>
        </w:rPr>
      </w:pPr>
    </w:p>
    <w:p w:rsidR="0050742E" w:rsidRPr="004938BF" w:rsidRDefault="0050742E" w:rsidP="0050742E">
      <w:pPr>
        <w:pStyle w:val="Textindependent"/>
        <w:spacing w:line="360" w:lineRule="auto"/>
        <w:rPr>
          <w:rFonts w:ascii="Arial" w:hAnsi="Arial" w:cs="Arial"/>
          <w:lang w:val="ca-ES"/>
        </w:rPr>
      </w:pPr>
      <w:r w:rsidRPr="00515055">
        <w:rPr>
          <w:rFonts w:ascii="Arial" w:hAnsi="Arial" w:cs="Arial"/>
          <w:lang w:val="ca-ES"/>
        </w:rPr>
        <w:t xml:space="preserve">S’han sol·licitat ajuts per finançar </w:t>
      </w:r>
      <w:r w:rsidR="00515055" w:rsidRPr="00515055">
        <w:rPr>
          <w:rFonts w:ascii="Arial" w:hAnsi="Arial" w:cs="Arial"/>
          <w:lang w:val="ca-ES"/>
        </w:rPr>
        <w:t xml:space="preserve">parcialment </w:t>
      </w:r>
      <w:r w:rsidRPr="00515055">
        <w:rPr>
          <w:rFonts w:ascii="Arial" w:hAnsi="Arial" w:cs="Arial"/>
          <w:lang w:val="ca-ES"/>
        </w:rPr>
        <w:t xml:space="preserve">aquest projecte amb els </w:t>
      </w:r>
      <w:r w:rsidR="00B67DCD" w:rsidRPr="00515055">
        <w:rPr>
          <w:rFonts w:ascii="Arial" w:hAnsi="Arial" w:cs="Arial"/>
          <w:lang w:val="ca-ES"/>
        </w:rPr>
        <w:t>fons FEDER de la iniciativa PECT</w:t>
      </w:r>
      <w:r w:rsidR="00515055" w:rsidRPr="00515055">
        <w:rPr>
          <w:rFonts w:ascii="Arial" w:hAnsi="Arial" w:cs="Arial"/>
          <w:lang w:val="ca-ES"/>
        </w:rPr>
        <w:t xml:space="preserve">, </w:t>
      </w:r>
      <w:r w:rsidRPr="00515055">
        <w:rPr>
          <w:rFonts w:ascii="Arial" w:hAnsi="Arial" w:cs="Arial"/>
          <w:lang w:val="ca-ES"/>
        </w:rPr>
        <w:t xml:space="preserve">que impulsa la Unió Europea i que </w:t>
      </w:r>
      <w:r w:rsidR="00B67DCD" w:rsidRPr="00515055">
        <w:rPr>
          <w:rFonts w:ascii="Arial" w:hAnsi="Arial" w:cs="Arial"/>
          <w:lang w:val="ca-ES"/>
        </w:rPr>
        <w:t>reconeix</w:t>
      </w:r>
      <w:r w:rsidRPr="00515055">
        <w:rPr>
          <w:rFonts w:ascii="Arial" w:hAnsi="Arial" w:cs="Arial"/>
          <w:lang w:val="ca-ES"/>
        </w:rPr>
        <w:t>en</w:t>
      </w:r>
      <w:r w:rsidR="00B67DCD" w:rsidRPr="00515055">
        <w:rPr>
          <w:rFonts w:ascii="Arial" w:hAnsi="Arial" w:cs="Arial"/>
          <w:lang w:val="ca-ES"/>
        </w:rPr>
        <w:t xml:space="preserve"> projectes d'especialització competitiva territorial. </w:t>
      </w:r>
      <w:r w:rsidRPr="00515055">
        <w:rPr>
          <w:rFonts w:ascii="Arial" w:hAnsi="Arial" w:cs="Arial"/>
          <w:lang w:val="ca-ES"/>
        </w:rPr>
        <w:t xml:space="preserve">D’aquesta </w:t>
      </w:r>
      <w:r w:rsidRPr="004938BF">
        <w:rPr>
          <w:rFonts w:ascii="Arial" w:hAnsi="Arial" w:cs="Arial"/>
          <w:lang w:val="ca-ES"/>
        </w:rPr>
        <w:t xml:space="preserve">manera, Mataró vol </w:t>
      </w:r>
      <w:r w:rsidR="00515055" w:rsidRPr="004938BF">
        <w:rPr>
          <w:rFonts w:ascii="Arial" w:hAnsi="Arial" w:cs="Arial"/>
          <w:lang w:val="ca-ES"/>
        </w:rPr>
        <w:t xml:space="preserve">tenir </w:t>
      </w:r>
      <w:r w:rsidRPr="004938BF">
        <w:rPr>
          <w:rFonts w:ascii="Arial" w:hAnsi="Arial" w:cs="Arial"/>
          <w:lang w:val="ca-ES"/>
        </w:rPr>
        <w:t>un paper de lideratge en aquest àmbit.</w:t>
      </w:r>
    </w:p>
    <w:p w:rsidR="00A32658" w:rsidRDefault="00A32658" w:rsidP="00AB3B18">
      <w:pPr>
        <w:pStyle w:val="Textindependent"/>
        <w:spacing w:line="360" w:lineRule="auto"/>
        <w:rPr>
          <w:rFonts w:ascii="Arial" w:hAnsi="Arial" w:cs="Arial"/>
          <w:b/>
          <w:sz w:val="23"/>
          <w:szCs w:val="23"/>
          <w:lang w:val="ca-ES"/>
        </w:rPr>
      </w:pPr>
    </w:p>
    <w:p w:rsidR="00B23CC2" w:rsidRPr="00B23CC2" w:rsidRDefault="00B23CC2" w:rsidP="006C5C44">
      <w:pPr>
        <w:pStyle w:val="Textindependent"/>
        <w:spacing w:line="360" w:lineRule="auto"/>
        <w:rPr>
          <w:rFonts w:ascii="Arial" w:hAnsi="Arial" w:cs="Arial"/>
          <w:sz w:val="28"/>
          <w:szCs w:val="28"/>
          <w:lang w:val="ca-ES"/>
        </w:rPr>
      </w:pPr>
    </w:p>
    <w:p w:rsidR="00611F7F" w:rsidRPr="004938BF" w:rsidRDefault="00B23CC2" w:rsidP="00C357B4">
      <w:pPr>
        <w:rPr>
          <w:rFonts w:ascii="Arial" w:eastAsia="Times New Roman" w:hAnsi="Arial" w:cs="Arial"/>
          <w:lang w:eastAsia="es-ES"/>
        </w:rPr>
      </w:pPr>
      <w:proofErr w:type="spellStart"/>
      <w:r w:rsidRPr="004938BF">
        <w:rPr>
          <w:rFonts w:ascii="Arial" w:eastAsia="Times New Roman" w:hAnsi="Arial" w:cs="Arial"/>
          <w:u w:val="single"/>
          <w:lang w:eastAsia="es-ES"/>
        </w:rPr>
        <w:t>M</w:t>
      </w:r>
      <w:r w:rsidR="00C357B4" w:rsidRPr="004938BF">
        <w:rPr>
          <w:rFonts w:ascii="Arial" w:eastAsia="Times New Roman" w:hAnsi="Arial" w:cs="Arial"/>
          <w:u w:val="single"/>
          <w:lang w:eastAsia="es-ES"/>
        </w:rPr>
        <w:t>és</w:t>
      </w:r>
      <w:proofErr w:type="spellEnd"/>
      <w:r w:rsidR="00C357B4" w:rsidRPr="004938BF">
        <w:rPr>
          <w:rFonts w:ascii="Arial" w:eastAsia="Times New Roman" w:hAnsi="Arial" w:cs="Arial"/>
          <w:u w:val="single"/>
          <w:lang w:eastAsia="es-ES"/>
        </w:rPr>
        <w:t xml:space="preserve"> </w:t>
      </w:r>
      <w:proofErr w:type="spellStart"/>
      <w:r w:rsidR="00C357B4" w:rsidRPr="004938BF">
        <w:rPr>
          <w:rFonts w:ascii="Arial" w:eastAsia="Times New Roman" w:hAnsi="Arial" w:cs="Arial"/>
          <w:u w:val="single"/>
          <w:lang w:eastAsia="es-ES"/>
        </w:rPr>
        <w:t>informació</w:t>
      </w:r>
      <w:proofErr w:type="spellEnd"/>
      <w:r w:rsidR="00C357B4" w:rsidRPr="004938BF">
        <w:rPr>
          <w:rFonts w:ascii="Arial" w:eastAsia="Times New Roman" w:hAnsi="Arial" w:cs="Arial"/>
          <w:lang w:eastAsia="es-ES"/>
        </w:rPr>
        <w:t>:</w:t>
      </w:r>
      <w:r w:rsidR="00C357B4" w:rsidRPr="004938BF">
        <w:rPr>
          <w:rFonts w:ascii="Arial" w:eastAsia="Times New Roman" w:hAnsi="Arial" w:cs="Arial"/>
          <w:lang w:eastAsia="es-ES"/>
        </w:rPr>
        <w:br/>
        <w:t xml:space="preserve">Oriol Ribet </w:t>
      </w:r>
      <w:r w:rsidR="00C357B4" w:rsidRPr="004938BF">
        <w:rPr>
          <w:rFonts w:ascii="Arial" w:eastAsia="Times New Roman" w:hAnsi="Arial" w:cs="Arial"/>
          <w:lang w:eastAsia="es-ES"/>
        </w:rPr>
        <w:br/>
      </w:r>
      <w:r w:rsidR="00920D5B" w:rsidRPr="004938BF">
        <w:rPr>
          <w:rFonts w:ascii="Arial" w:eastAsia="Times New Roman" w:hAnsi="Arial" w:cs="Arial"/>
          <w:lang w:eastAsia="es-ES"/>
        </w:rPr>
        <w:t xml:space="preserve"> Responsable de </w:t>
      </w:r>
      <w:r w:rsidR="00C357B4" w:rsidRPr="004938BF">
        <w:rPr>
          <w:rFonts w:ascii="Arial" w:eastAsia="Times New Roman" w:hAnsi="Arial" w:cs="Arial"/>
          <w:lang w:eastAsia="es-ES"/>
        </w:rPr>
        <w:t>Comunicació</w:t>
      </w:r>
      <w:r w:rsidR="00C357B4" w:rsidRPr="004938BF">
        <w:rPr>
          <w:rFonts w:ascii="Arial" w:eastAsia="Times New Roman" w:hAnsi="Arial" w:cs="Arial"/>
          <w:lang w:eastAsia="es-ES"/>
        </w:rPr>
        <w:br/>
        <w:t xml:space="preserve">Telf. 93 741 49 60 / 678 794 288 </w:t>
      </w:r>
      <w:r w:rsidR="00C357B4" w:rsidRPr="004938BF">
        <w:rPr>
          <w:rFonts w:ascii="Arial" w:eastAsia="Times New Roman" w:hAnsi="Arial" w:cs="Arial"/>
          <w:lang w:eastAsia="es-ES"/>
        </w:rPr>
        <w:br/>
      </w:r>
      <w:hyperlink r:id="rId10" w:history="1">
        <w:r w:rsidR="00C357B4" w:rsidRPr="004938BF">
          <w:rPr>
            <w:rStyle w:val="Enlla"/>
            <w:rFonts w:ascii="Arial" w:eastAsia="Times New Roman" w:hAnsi="Arial" w:cs="Arial"/>
            <w:lang w:eastAsia="es-ES"/>
          </w:rPr>
          <w:t>www.tecnocampus.cat</w:t>
        </w:r>
      </w:hyperlink>
    </w:p>
    <w:sectPr w:rsidR="00611F7F" w:rsidRPr="004938BF" w:rsidSect="00FA727F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73B" w:rsidRDefault="00EE673B" w:rsidP="00BE5914">
      <w:pPr>
        <w:spacing w:after="0"/>
      </w:pPr>
      <w:r>
        <w:separator/>
      </w:r>
    </w:p>
  </w:endnote>
  <w:endnote w:type="continuationSeparator" w:id="0">
    <w:p w:rsidR="00EE673B" w:rsidRDefault="00EE673B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Pr="004C183C" w:rsidRDefault="00D75214">
    <w:pPr>
      <w:pStyle w:val="Peu"/>
      <w:rPr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654D33" w:rsidRDefault="00536ACD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A316C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FA316C" w:rsidRPr="00654D33" w:rsidRDefault="00273F44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A316C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Default="00D75214">
    <w:pPr>
      <w:pStyle w:val="Peu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654D33" w:rsidRDefault="00536ACD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A316C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FA316C" w:rsidRPr="00654D33" w:rsidRDefault="00273F44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A316C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73B" w:rsidRDefault="00EE673B" w:rsidP="00BE5914">
      <w:pPr>
        <w:spacing w:after="0"/>
      </w:pPr>
      <w:r>
        <w:separator/>
      </w:r>
    </w:p>
  </w:footnote>
  <w:footnote w:type="continuationSeparator" w:id="0">
    <w:p w:rsidR="00EE673B" w:rsidRDefault="00EE673B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Default="00D75214">
    <w:pPr>
      <w:pStyle w:val="Capaler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F952F4" w:rsidRDefault="00FA316C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515055">
                            <w:t>259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FA316C" w:rsidRPr="00F952F4" w:rsidRDefault="00FA316C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515055">
                      <w:t>259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FA316C">
      <w:rPr>
        <w:noProof/>
        <w:lang w:val="es-ES" w:eastAsia="es-E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7780" b="190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F952F4" w:rsidRDefault="00FA316C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FA316C" w:rsidRPr="00F952F4" w:rsidRDefault="00FA316C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Default="00D75214">
    <w:pPr>
      <w:pStyle w:val="Capaler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F952F4" w:rsidRDefault="00FA316C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515055">
                            <w:t>259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FA316C" w:rsidRPr="00F952F4" w:rsidRDefault="00FA316C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515055">
                      <w:t>259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FA316C">
      <w:rPr>
        <w:noProof/>
        <w:lang w:val="es-ES" w:eastAsia="es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6985</wp:posOffset>
          </wp:positionV>
          <wp:extent cx="6481188" cy="9756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0D7835" w:rsidRDefault="00FA316C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FA316C" w:rsidRPr="000D7835" w:rsidRDefault="00FA316C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13562"/>
    <w:rsid w:val="0003150D"/>
    <w:rsid w:val="00032E55"/>
    <w:rsid w:val="000356EB"/>
    <w:rsid w:val="00044663"/>
    <w:rsid w:val="000512E3"/>
    <w:rsid w:val="00057D78"/>
    <w:rsid w:val="00063FA1"/>
    <w:rsid w:val="000702D3"/>
    <w:rsid w:val="000748D3"/>
    <w:rsid w:val="00076108"/>
    <w:rsid w:val="000858F7"/>
    <w:rsid w:val="00086C49"/>
    <w:rsid w:val="00087A32"/>
    <w:rsid w:val="00092245"/>
    <w:rsid w:val="00093C25"/>
    <w:rsid w:val="000A5518"/>
    <w:rsid w:val="000B4BD0"/>
    <w:rsid w:val="000B4C20"/>
    <w:rsid w:val="000B562B"/>
    <w:rsid w:val="000C2F97"/>
    <w:rsid w:val="000C75AE"/>
    <w:rsid w:val="000D10FE"/>
    <w:rsid w:val="000D7835"/>
    <w:rsid w:val="000D7C87"/>
    <w:rsid w:val="000F5B22"/>
    <w:rsid w:val="000F6679"/>
    <w:rsid w:val="001108B4"/>
    <w:rsid w:val="0013210C"/>
    <w:rsid w:val="00150A2A"/>
    <w:rsid w:val="001735C5"/>
    <w:rsid w:val="00192665"/>
    <w:rsid w:val="0019593F"/>
    <w:rsid w:val="001B4D69"/>
    <w:rsid w:val="001E061C"/>
    <w:rsid w:val="001E3D9C"/>
    <w:rsid w:val="001E66E7"/>
    <w:rsid w:val="001F42CE"/>
    <w:rsid w:val="0020174E"/>
    <w:rsid w:val="00220696"/>
    <w:rsid w:val="002311A6"/>
    <w:rsid w:val="00242774"/>
    <w:rsid w:val="00260F20"/>
    <w:rsid w:val="00273F44"/>
    <w:rsid w:val="0027470A"/>
    <w:rsid w:val="00277DC8"/>
    <w:rsid w:val="0029150E"/>
    <w:rsid w:val="002A4460"/>
    <w:rsid w:val="002F30FE"/>
    <w:rsid w:val="002F4E92"/>
    <w:rsid w:val="00315057"/>
    <w:rsid w:val="0033067D"/>
    <w:rsid w:val="003367E4"/>
    <w:rsid w:val="003700B1"/>
    <w:rsid w:val="00384D51"/>
    <w:rsid w:val="0038611A"/>
    <w:rsid w:val="0039119B"/>
    <w:rsid w:val="00394171"/>
    <w:rsid w:val="003A166D"/>
    <w:rsid w:val="003C20FE"/>
    <w:rsid w:val="003D2A73"/>
    <w:rsid w:val="003D76EF"/>
    <w:rsid w:val="003E48B3"/>
    <w:rsid w:val="003F4B09"/>
    <w:rsid w:val="004021BF"/>
    <w:rsid w:val="00403056"/>
    <w:rsid w:val="00414663"/>
    <w:rsid w:val="0041607F"/>
    <w:rsid w:val="004175B0"/>
    <w:rsid w:val="00425516"/>
    <w:rsid w:val="00426033"/>
    <w:rsid w:val="004400E6"/>
    <w:rsid w:val="0044167F"/>
    <w:rsid w:val="004456C5"/>
    <w:rsid w:val="00450E56"/>
    <w:rsid w:val="00463E7E"/>
    <w:rsid w:val="00492337"/>
    <w:rsid w:val="004938BF"/>
    <w:rsid w:val="004A70B7"/>
    <w:rsid w:val="004A7D03"/>
    <w:rsid w:val="004B0B28"/>
    <w:rsid w:val="004B0BBA"/>
    <w:rsid w:val="004C183C"/>
    <w:rsid w:val="004C7101"/>
    <w:rsid w:val="0050742E"/>
    <w:rsid w:val="005125B7"/>
    <w:rsid w:val="00515055"/>
    <w:rsid w:val="00535A28"/>
    <w:rsid w:val="00536ACD"/>
    <w:rsid w:val="005410E6"/>
    <w:rsid w:val="0054416E"/>
    <w:rsid w:val="00571759"/>
    <w:rsid w:val="00575609"/>
    <w:rsid w:val="00580FC6"/>
    <w:rsid w:val="00593F48"/>
    <w:rsid w:val="005952C3"/>
    <w:rsid w:val="005A1EB1"/>
    <w:rsid w:val="005A7538"/>
    <w:rsid w:val="005B18B3"/>
    <w:rsid w:val="005D0D19"/>
    <w:rsid w:val="005D3566"/>
    <w:rsid w:val="005D3886"/>
    <w:rsid w:val="005E5E76"/>
    <w:rsid w:val="005F39E6"/>
    <w:rsid w:val="005F5C3B"/>
    <w:rsid w:val="005F7EF1"/>
    <w:rsid w:val="00601127"/>
    <w:rsid w:val="00602EEA"/>
    <w:rsid w:val="006111A5"/>
    <w:rsid w:val="00611F7F"/>
    <w:rsid w:val="00614242"/>
    <w:rsid w:val="00630C5D"/>
    <w:rsid w:val="00634707"/>
    <w:rsid w:val="00635CAE"/>
    <w:rsid w:val="00640D63"/>
    <w:rsid w:val="00654D33"/>
    <w:rsid w:val="00663A04"/>
    <w:rsid w:val="00664386"/>
    <w:rsid w:val="00664D69"/>
    <w:rsid w:val="0067229C"/>
    <w:rsid w:val="006773C4"/>
    <w:rsid w:val="00692603"/>
    <w:rsid w:val="006971A3"/>
    <w:rsid w:val="006A7306"/>
    <w:rsid w:val="006B428C"/>
    <w:rsid w:val="006B4E7B"/>
    <w:rsid w:val="006B7981"/>
    <w:rsid w:val="006C5C44"/>
    <w:rsid w:val="006E14DF"/>
    <w:rsid w:val="006E295A"/>
    <w:rsid w:val="006F5FE4"/>
    <w:rsid w:val="006F776A"/>
    <w:rsid w:val="007023CE"/>
    <w:rsid w:val="0074350D"/>
    <w:rsid w:val="00745FDF"/>
    <w:rsid w:val="007465D1"/>
    <w:rsid w:val="00751003"/>
    <w:rsid w:val="007548B4"/>
    <w:rsid w:val="00756004"/>
    <w:rsid w:val="00757AEC"/>
    <w:rsid w:val="007662AA"/>
    <w:rsid w:val="00766849"/>
    <w:rsid w:val="00775B0D"/>
    <w:rsid w:val="00776266"/>
    <w:rsid w:val="007779E8"/>
    <w:rsid w:val="00785424"/>
    <w:rsid w:val="00785906"/>
    <w:rsid w:val="007A3347"/>
    <w:rsid w:val="007A3E1E"/>
    <w:rsid w:val="007A5038"/>
    <w:rsid w:val="007A7CF1"/>
    <w:rsid w:val="007D12DE"/>
    <w:rsid w:val="00807B83"/>
    <w:rsid w:val="0083247C"/>
    <w:rsid w:val="008435FF"/>
    <w:rsid w:val="00846D42"/>
    <w:rsid w:val="00853FFA"/>
    <w:rsid w:val="00861C08"/>
    <w:rsid w:val="00877D0B"/>
    <w:rsid w:val="008822CE"/>
    <w:rsid w:val="008870B9"/>
    <w:rsid w:val="0089690B"/>
    <w:rsid w:val="008A126B"/>
    <w:rsid w:val="008A3499"/>
    <w:rsid w:val="008B081A"/>
    <w:rsid w:val="008B13C9"/>
    <w:rsid w:val="008B2AAD"/>
    <w:rsid w:val="008B365A"/>
    <w:rsid w:val="008C15D9"/>
    <w:rsid w:val="008D593F"/>
    <w:rsid w:val="008D6ADB"/>
    <w:rsid w:val="00906993"/>
    <w:rsid w:val="00920D5B"/>
    <w:rsid w:val="009541C4"/>
    <w:rsid w:val="00983D4E"/>
    <w:rsid w:val="00997C98"/>
    <w:rsid w:val="009A42D3"/>
    <w:rsid w:val="009B6148"/>
    <w:rsid w:val="009C3F7B"/>
    <w:rsid w:val="009C54B8"/>
    <w:rsid w:val="009E0D40"/>
    <w:rsid w:val="009F41C8"/>
    <w:rsid w:val="009F7D23"/>
    <w:rsid w:val="00A0270A"/>
    <w:rsid w:val="00A054A6"/>
    <w:rsid w:val="00A1101A"/>
    <w:rsid w:val="00A22D2B"/>
    <w:rsid w:val="00A32658"/>
    <w:rsid w:val="00A77D8B"/>
    <w:rsid w:val="00A838B8"/>
    <w:rsid w:val="00A91EBB"/>
    <w:rsid w:val="00AA5050"/>
    <w:rsid w:val="00AA7172"/>
    <w:rsid w:val="00AB3B18"/>
    <w:rsid w:val="00AC619B"/>
    <w:rsid w:val="00AC79BC"/>
    <w:rsid w:val="00AD6686"/>
    <w:rsid w:val="00AE0950"/>
    <w:rsid w:val="00AE33C0"/>
    <w:rsid w:val="00AF0858"/>
    <w:rsid w:val="00AF1DFE"/>
    <w:rsid w:val="00AF5161"/>
    <w:rsid w:val="00B00C8A"/>
    <w:rsid w:val="00B144C7"/>
    <w:rsid w:val="00B23CC2"/>
    <w:rsid w:val="00B3006E"/>
    <w:rsid w:val="00B303E3"/>
    <w:rsid w:val="00B37829"/>
    <w:rsid w:val="00B60B1E"/>
    <w:rsid w:val="00B67DCD"/>
    <w:rsid w:val="00BA1971"/>
    <w:rsid w:val="00BA23B9"/>
    <w:rsid w:val="00BB10D4"/>
    <w:rsid w:val="00BC60B3"/>
    <w:rsid w:val="00BC6DB4"/>
    <w:rsid w:val="00BD0ED6"/>
    <w:rsid w:val="00BD7D6F"/>
    <w:rsid w:val="00BE5914"/>
    <w:rsid w:val="00BF1A64"/>
    <w:rsid w:val="00C07A5B"/>
    <w:rsid w:val="00C1085B"/>
    <w:rsid w:val="00C21C1E"/>
    <w:rsid w:val="00C263C9"/>
    <w:rsid w:val="00C310E0"/>
    <w:rsid w:val="00C357B4"/>
    <w:rsid w:val="00C371A3"/>
    <w:rsid w:val="00C44934"/>
    <w:rsid w:val="00C61722"/>
    <w:rsid w:val="00C86634"/>
    <w:rsid w:val="00CA0472"/>
    <w:rsid w:val="00CA6018"/>
    <w:rsid w:val="00CC219D"/>
    <w:rsid w:val="00CD5507"/>
    <w:rsid w:val="00CE51E4"/>
    <w:rsid w:val="00D03B50"/>
    <w:rsid w:val="00D07324"/>
    <w:rsid w:val="00D254EF"/>
    <w:rsid w:val="00D276A5"/>
    <w:rsid w:val="00D32183"/>
    <w:rsid w:val="00D35169"/>
    <w:rsid w:val="00D37BEB"/>
    <w:rsid w:val="00D400B8"/>
    <w:rsid w:val="00D50949"/>
    <w:rsid w:val="00D616F2"/>
    <w:rsid w:val="00D74383"/>
    <w:rsid w:val="00D75214"/>
    <w:rsid w:val="00D81EFC"/>
    <w:rsid w:val="00DA28FB"/>
    <w:rsid w:val="00DA540F"/>
    <w:rsid w:val="00DD1F81"/>
    <w:rsid w:val="00DF2C8A"/>
    <w:rsid w:val="00DF64DF"/>
    <w:rsid w:val="00E05EE5"/>
    <w:rsid w:val="00E07CCD"/>
    <w:rsid w:val="00E261C0"/>
    <w:rsid w:val="00E35331"/>
    <w:rsid w:val="00E6404D"/>
    <w:rsid w:val="00E87639"/>
    <w:rsid w:val="00E93946"/>
    <w:rsid w:val="00EA76B7"/>
    <w:rsid w:val="00ED7B03"/>
    <w:rsid w:val="00EE673B"/>
    <w:rsid w:val="00EF0112"/>
    <w:rsid w:val="00EF0153"/>
    <w:rsid w:val="00EF059B"/>
    <w:rsid w:val="00EF73B2"/>
    <w:rsid w:val="00F67713"/>
    <w:rsid w:val="00F76BD2"/>
    <w:rsid w:val="00F952F4"/>
    <w:rsid w:val="00FA316C"/>
    <w:rsid w:val="00FA727F"/>
    <w:rsid w:val="00FB1824"/>
    <w:rsid w:val="00FC2BEF"/>
    <w:rsid w:val="00FD77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457D3A55-84E1-410E-A064-07182C24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3">
    <w:name w:val="heading 3"/>
    <w:basedOn w:val="Normal"/>
    <w:link w:val="Ttol3Car"/>
    <w:uiPriority w:val="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3377C4"/>
    <w:rPr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7779E8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rsid w:val="001E3D9C"/>
  </w:style>
  <w:style w:type="character" w:customStyle="1" w:styleId="Ttol3Car">
    <w:name w:val="Títol 3 Car"/>
    <w:basedOn w:val="Tipusdelletraperdefectedelpargraf"/>
    <w:link w:val="Ttol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Tipusdelletraperdefectedelpargraf"/>
    <w:rsid w:val="00C44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/ca/beque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ecnocampus.c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cnocampus.cat/ca/noticias-ca/conseller-empresa-coneixement-inaugura-nuevo-edifici-universitario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E06D6-01B8-4926-8413-EFE52388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23</TotalTime>
  <Pages>3</Pages>
  <Words>542</Words>
  <Characters>2981</Characters>
  <Application>Microsoft Office Word</Application>
  <DocSecurity>0</DocSecurity>
  <Lines>24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3516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 Brasó</dc:creator>
  <cp:lastModifiedBy>Oriol Ribet Casademunt</cp:lastModifiedBy>
  <cp:revision>5</cp:revision>
  <cp:lastPrinted>2017-01-26T16:35:00Z</cp:lastPrinted>
  <dcterms:created xsi:type="dcterms:W3CDTF">2017-01-27T10:37:00Z</dcterms:created>
  <dcterms:modified xsi:type="dcterms:W3CDTF">2017-01-30T12:55:00Z</dcterms:modified>
</cp:coreProperties>
</file>