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D2" w:rsidRPr="00623734" w:rsidRDefault="003E5AD2" w:rsidP="009A7641">
      <w:pPr>
        <w:rPr>
          <w:rFonts w:ascii="Trebuchet MS" w:hAnsi="Trebuchet MS"/>
          <w:lang w:val="es-ES"/>
        </w:rPr>
      </w:pPr>
    </w:p>
    <w:p w:rsidR="003E5AD2" w:rsidRPr="00623734" w:rsidRDefault="009A7641" w:rsidP="009E047C">
      <w:pPr>
        <w:ind w:left="709"/>
        <w:jc w:val="right"/>
        <w:rPr>
          <w:rFonts w:ascii="Trebuchet MS" w:hAnsi="Trebuchet MS"/>
          <w:lang w:val="es-ES"/>
        </w:rPr>
      </w:pPr>
      <w:r w:rsidRPr="00623734">
        <w:rPr>
          <w:rFonts w:ascii="Trebuchet MS" w:hAnsi="Trebuchet MS"/>
          <w:noProof/>
          <w:lang w:val="es-ES"/>
        </w:rPr>
        <w:drawing>
          <wp:inline distT="0" distB="0" distL="0" distR="0" wp14:anchorId="758FFE29" wp14:editId="30165E1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C" w:rsidRPr="00623734" w:rsidRDefault="009E047C" w:rsidP="009E047C">
      <w:pPr>
        <w:ind w:left="709"/>
        <w:jc w:val="right"/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623734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:rsidR="009E047C" w:rsidRPr="00623734" w:rsidRDefault="00356514" w:rsidP="00146D03">
            <w:pPr>
              <w:pStyle w:val="Llegenda"/>
              <w:jc w:val="center"/>
              <w:rPr>
                <w:rFonts w:ascii="Calibri" w:hAnsi="Calibri"/>
                <w:lang w:val="es-ES"/>
              </w:rPr>
            </w:pPr>
            <w:r w:rsidRPr="00623734">
              <w:rPr>
                <w:rFonts w:ascii="Calibri" w:hAnsi="Calibri"/>
                <w:lang w:val="es-ES"/>
              </w:rPr>
              <w:t>IMPRESO DE DATOS PERSONALES DEL ESTUDIANTE</w:t>
            </w:r>
          </w:p>
        </w:tc>
      </w:tr>
    </w:tbl>
    <w:p w:rsidR="00666E7E" w:rsidRPr="00623734" w:rsidRDefault="00666E7E" w:rsidP="001A1CE8">
      <w:pPr>
        <w:jc w:val="center"/>
        <w:rPr>
          <w:rFonts w:asciiTheme="minorHAnsi" w:hAnsiTheme="minorHAnsi"/>
          <w:b/>
          <w:i/>
          <w:lang w:val="es-ES"/>
        </w:rPr>
      </w:pPr>
      <w:r w:rsidRPr="00623734">
        <w:rPr>
          <w:rFonts w:asciiTheme="minorHAnsi" w:hAnsiTheme="minorHAnsi"/>
          <w:b/>
          <w:i/>
          <w:lang w:val="es-ES"/>
        </w:rPr>
        <w:t>(</w:t>
      </w:r>
      <w:r w:rsidR="00356514" w:rsidRPr="00623734">
        <w:rPr>
          <w:rFonts w:asciiTheme="minorHAnsi" w:hAnsiTheme="minorHAnsi"/>
          <w:b/>
          <w:i/>
          <w:lang w:val="es-ES"/>
        </w:rPr>
        <w:t>Rellenar con ordenador o letra bien clara</w:t>
      </w:r>
      <w:r w:rsidRPr="00623734">
        <w:rPr>
          <w:rFonts w:asciiTheme="minorHAnsi" w:hAnsiTheme="minorHAnsi"/>
          <w:b/>
          <w:i/>
          <w:lang w:val="es-ES"/>
        </w:rPr>
        <w:t>)</w:t>
      </w:r>
    </w:p>
    <w:p w:rsidR="009E047C" w:rsidRPr="00623734" w:rsidRDefault="009E047C" w:rsidP="009A7641">
      <w:pPr>
        <w:tabs>
          <w:tab w:val="left" w:pos="3402"/>
          <w:tab w:val="left" w:pos="6804"/>
        </w:tabs>
        <w:rPr>
          <w:rFonts w:ascii="Calibri" w:hAnsi="Calibri" w:cs="Tahoma"/>
          <w:b/>
          <w:bCs/>
          <w:lang w:val="es-ES"/>
        </w:rPr>
      </w:pPr>
    </w:p>
    <w:p w:rsidR="009E047C" w:rsidRPr="00623734" w:rsidRDefault="009E047C" w:rsidP="009E047C">
      <w:pPr>
        <w:rPr>
          <w:rFonts w:asciiTheme="minorHAnsi" w:hAnsiTheme="minorHAnsi"/>
          <w:b/>
          <w:lang w:val="es-ES"/>
        </w:rPr>
      </w:pPr>
      <w:r w:rsidRPr="00623734">
        <w:rPr>
          <w:rFonts w:asciiTheme="minorHAnsi" w:hAnsiTheme="minorHAnsi"/>
          <w:b/>
          <w:lang w:val="es-ES"/>
        </w:rPr>
        <w:t xml:space="preserve">Indica </w:t>
      </w:r>
      <w:r w:rsidR="00356514" w:rsidRPr="00623734">
        <w:rPr>
          <w:rFonts w:asciiTheme="minorHAnsi" w:hAnsiTheme="minorHAnsi"/>
          <w:b/>
          <w:lang w:val="es-ES"/>
        </w:rPr>
        <w:t xml:space="preserve">el </w:t>
      </w:r>
      <w:r w:rsidR="002C570D" w:rsidRPr="00623734">
        <w:rPr>
          <w:rFonts w:asciiTheme="minorHAnsi" w:hAnsiTheme="minorHAnsi"/>
          <w:b/>
          <w:lang w:val="es-ES"/>
        </w:rPr>
        <w:t>estudi</w:t>
      </w:r>
      <w:r w:rsidR="00356514" w:rsidRPr="00623734">
        <w:rPr>
          <w:rFonts w:asciiTheme="minorHAnsi" w:hAnsiTheme="minorHAnsi"/>
          <w:b/>
          <w:lang w:val="es-ES"/>
        </w:rPr>
        <w:t>o</w:t>
      </w:r>
      <w:r w:rsidR="002C570D" w:rsidRPr="00623734">
        <w:rPr>
          <w:rFonts w:asciiTheme="minorHAnsi" w:hAnsiTheme="minorHAnsi"/>
          <w:b/>
          <w:lang w:val="es-ES"/>
        </w:rPr>
        <w:t xml:space="preserve"> que has de matricular</w:t>
      </w:r>
      <w:r w:rsidRPr="00623734">
        <w:rPr>
          <w:rFonts w:asciiTheme="minorHAnsi" w:hAnsiTheme="minorHAnsi"/>
          <w:b/>
          <w:lang w:val="es-ES"/>
        </w:rPr>
        <w:t>:</w:t>
      </w:r>
    </w:p>
    <w:p w:rsidR="009E047C" w:rsidRPr="009A7641" w:rsidRDefault="009E047C" w:rsidP="009A7641">
      <w:pPr>
        <w:tabs>
          <w:tab w:val="left" w:pos="3402"/>
          <w:tab w:val="left" w:pos="6804"/>
        </w:tabs>
        <w:rPr>
          <w:rFonts w:ascii="Calibri" w:hAnsi="Calibri" w:cs="Tahoma"/>
          <w:b/>
          <w:bCs/>
          <w:lang w:val="es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00"/>
        <w:gridCol w:w="614"/>
        <w:gridCol w:w="2737"/>
        <w:gridCol w:w="582"/>
        <w:gridCol w:w="2476"/>
      </w:tblGrid>
      <w:tr w:rsidR="00623734" w:rsidRPr="00623734" w:rsidTr="00623734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623734" w:rsidRPr="00623734" w:rsidRDefault="00623734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623734" w:rsidRPr="00623734" w:rsidRDefault="00B77561" w:rsidP="009A764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="00623734"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="00623734"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="00623734"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623734" w:rsidRPr="00623734" w:rsidRDefault="00623734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32462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Electró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4A315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Mecá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623734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4A315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Organi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623734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623734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4A3152" w:rsidRPr="00DB52C7" w:rsidRDefault="0032462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Informá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623734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4A315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A3152" w:rsidRPr="00623734" w:rsidTr="00623734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4A3152" w:rsidRPr="00DB52C7" w:rsidRDefault="004A3152" w:rsidP="009A764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2C570D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="002C570D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="002C570D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 w:rsidR="00B77561"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4A3152" w:rsidRPr="00DB52C7" w:rsidRDefault="004A3152" w:rsidP="0032462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4A3152" w:rsidRPr="00623734" w:rsidTr="00623734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4A3152" w:rsidRPr="00DB52C7" w:rsidRDefault="004A3152" w:rsidP="009A7641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4A3152" w:rsidRPr="00DB52C7" w:rsidRDefault="004A3152" w:rsidP="00324622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623734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204C91" w:rsidRPr="00623734" w:rsidRDefault="00204C91" w:rsidP="00FA01F1">
      <w:pPr>
        <w:rPr>
          <w:sz w:val="16"/>
          <w:szCs w:val="16"/>
          <w:lang w:val="es-ES"/>
        </w:rPr>
      </w:pPr>
      <w:bookmarkStart w:id="0" w:name="Formulario1[0].#subform[0].CampoTexto1[1"/>
      <w:bookmarkStart w:id="1" w:name="Formulario1[0].#subform[0].CampoTexto1[2"/>
      <w:bookmarkStart w:id="2" w:name="Formulario1[0].#subform[0].CampoTexto1[3"/>
      <w:bookmarkStart w:id="3" w:name="Formulario1[0].#subform[0].CampoTexto1[4"/>
      <w:bookmarkEnd w:id="0"/>
      <w:bookmarkEnd w:id="1"/>
      <w:bookmarkEnd w:id="2"/>
      <w:bookmarkEnd w:id="3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89"/>
        <w:gridCol w:w="2194"/>
        <w:gridCol w:w="2806"/>
      </w:tblGrid>
      <w:tr w:rsidR="00204C91" w:rsidRPr="00623734" w:rsidTr="00AF5FB6">
        <w:tc>
          <w:tcPr>
            <w:tcW w:w="9889" w:type="dxa"/>
            <w:gridSpan w:val="3"/>
          </w:tcPr>
          <w:p w:rsidR="00204C91" w:rsidRPr="00623734" w:rsidRDefault="00B77561" w:rsidP="00204C91">
            <w:pPr>
              <w:rPr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lang w:val="es-ES"/>
              </w:rPr>
              <w:t>Datos del estudiante</w:t>
            </w: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Nombre y apellidos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4" w:name="Text1"/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bookmarkEnd w:id="4"/>
        <w:tc>
          <w:tcPr>
            <w:tcW w:w="2806" w:type="dxa"/>
            <w:vMerge w:val="restart"/>
          </w:tcPr>
          <w:p w:rsidR="002C570D" w:rsidRPr="00623734" w:rsidRDefault="00874FB7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220980</wp:posOffset>
                      </wp:positionV>
                      <wp:extent cx="1447800" cy="1600200"/>
                      <wp:effectExtent l="0" t="0" r="19050" b="19050"/>
                      <wp:wrapNone/>
                      <wp:docPr id="21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B77561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Peg</w:t>
                                  </w:r>
                                  <w:r w:rsidR="001A1CE8"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 una foto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actual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color </w:t>
                                  </w:r>
                                </w:p>
                                <w:p w:rsidR="001A1CE8" w:rsidRDefault="00B77561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(tamaño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A1CE8"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DNI)</w:t>
                                  </w:r>
                                </w:p>
                                <w:p w:rsidR="00874FB7" w:rsidRDefault="00874FB7" w:rsidP="00874F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6.5pt;margin-top:17.4pt;width:11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">
                      <v:textbox>
                        <w:txbxContent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B77561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Peg</w:t>
                            </w:r>
                            <w:r w:rsidR="001A1CE8"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una foto</w:t>
                            </w:r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actual</w:t>
                            </w:r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color </w:t>
                            </w:r>
                          </w:p>
                          <w:p w:rsidR="001A1CE8" w:rsidRDefault="00B77561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tamaño</w:t>
                            </w:r>
                            <w:proofErr w:type="spellEnd"/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CE8"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DNI)</w:t>
                            </w:r>
                          </w:p>
                          <w:p w:rsidR="00874FB7" w:rsidRDefault="00874FB7" w:rsidP="00874F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2C570D" w:rsidRPr="00623734" w:rsidRDefault="002C570D" w:rsidP="001A1CE8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2C570D" w:rsidP="00B77561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DNI </w:t>
            </w:r>
            <w:r w:rsidR="00B77561">
              <w:rPr>
                <w:rFonts w:ascii="Calibri" w:hAnsi="Calibri"/>
                <w:sz w:val="20"/>
                <w:szCs w:val="20"/>
                <w:lang w:val="es-ES"/>
              </w:rPr>
              <w:t>con letra</w:t>
            </w: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>Email :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Dirección durante el curso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Código postal y población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Teléfono móvil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Teléfono fijo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60EF1" w:rsidRPr="00623734" w:rsidTr="00AA5806">
        <w:trPr>
          <w:trHeight w:val="454"/>
        </w:trPr>
        <w:tc>
          <w:tcPr>
            <w:tcW w:w="9889" w:type="dxa"/>
            <w:gridSpan w:val="3"/>
          </w:tcPr>
          <w:p w:rsidR="00360EF1" w:rsidRPr="00623734" w:rsidRDefault="00360EF1" w:rsidP="003801C8">
            <w:pPr>
              <w:spacing w:before="16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BC0838">
              <w:rPr>
                <w:rFonts w:ascii="Calibri" w:hAnsi="Calibri"/>
                <w:sz w:val="18"/>
                <w:szCs w:val="20"/>
                <w:lang w:val="es-ES"/>
              </w:rPr>
              <w:t>ATENCIÓN: Una vez formalizada la matrícula, se asignará al estudiante una dirección de correo para la comunicación con TecnoCampus</w:t>
            </w:r>
          </w:p>
        </w:tc>
      </w:tr>
      <w:tr w:rsidR="000868BD" w:rsidRPr="00623734" w:rsidTr="00DB52C7">
        <w:trPr>
          <w:trHeight w:val="3580"/>
        </w:trPr>
        <w:tc>
          <w:tcPr>
            <w:tcW w:w="9889" w:type="dxa"/>
            <w:gridSpan w:val="3"/>
            <w:vAlign w:val="center"/>
          </w:tcPr>
          <w:p w:rsidR="00226E8B" w:rsidRPr="00623734" w:rsidRDefault="00226E8B" w:rsidP="0010611F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  <w:p w:rsidR="00360EF1" w:rsidRDefault="00360EF1" w:rsidP="0010611F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F109A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Con la firma de este documento </w:t>
            </w:r>
            <w:r w:rsidRPr="00F109A6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autorizo expresamente a la Fundació Tecnocampu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s Mataró-Maresme a tratar mis d</w:t>
            </w:r>
            <w:r w:rsidRPr="00F109A6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atos personales con la finalidad de realizar la gestión académica </w:t>
            </w:r>
            <w:r w:rsidRPr="00F109A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los estudiantes. Los datos personales facilitados serán incorporados al fichero de datos “</w:t>
            </w:r>
            <w:r w:rsidRPr="00F109A6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Estudiantes</w:t>
            </w:r>
            <w:r w:rsidRPr="00F109A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”.  </w:t>
            </w:r>
            <w:r w:rsidRPr="00DE5BA2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Estos datos podrán ser cedidos cuando la cesión esté autorizada por una ley (Tesorería General de la Seguridad Social); </w:t>
            </w:r>
            <w:r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A</w:t>
            </w:r>
            <w:r w:rsidRPr="00DE5BA2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360EF1" w:rsidRPr="00623734" w:rsidRDefault="00360EF1" w:rsidP="0010611F">
            <w:pPr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F109A6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      </w:r>
            <w:r w:rsidR="004A1B10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rgpd</w:t>
            </w:r>
            <w:r w:rsidRPr="00F109A6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@tecnocampus.cat</w:t>
            </w:r>
            <w:r w:rsidRPr="00F109A6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, o bien mediante una carta dirigida a la Secretaria General de la Fundació Tecnocampus Mataró-Maresme (Avenida d’Ernest Lluch, 32 Edificio Universitario, 08302 Mataró).</w:t>
            </w:r>
            <w:r w:rsidR="00BC0838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="00BC0838" w:rsidRPr="00BC0838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Si no pudiera ejercer de forma satisfactoria los derechos aquí enumerados, podrá presentar una reclamación ante la Autoridad Catalana de Protección de Datos (</w:t>
            </w:r>
            <w:hyperlink r:id="rId8" w:history="1">
              <w:r w:rsidR="00BC0838" w:rsidRPr="00BC0838">
                <w:rPr>
                  <w:rStyle w:val="Enlla"/>
                  <w:rFonts w:asciiTheme="minorHAnsi" w:hAnsiTheme="minorHAnsi" w:cstheme="minorHAnsi"/>
                  <w:sz w:val="18"/>
                  <w:szCs w:val="20"/>
                  <w:lang w:val="es-ES"/>
                </w:rPr>
                <w:t>www.apdcat@gencat.cat</w:t>
              </w:r>
            </w:hyperlink>
            <w:r w:rsidR="00BC0838" w:rsidRPr="00BC0838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), C/ Rosselló 214, Esc A 1er 1ª (08008) Barcelona</w:t>
            </w:r>
            <w:r w:rsidR="00BC0838" w:rsidRPr="00BC083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1A6609" w:rsidRPr="00623734" w:rsidTr="00AF5FB6">
        <w:tc>
          <w:tcPr>
            <w:tcW w:w="4889" w:type="dxa"/>
          </w:tcPr>
          <w:p w:rsidR="00666E7E" w:rsidRPr="00623734" w:rsidRDefault="00324622" w:rsidP="00E40C88">
            <w:pPr>
              <w:spacing w:before="80"/>
              <w:rPr>
                <w:rFonts w:ascii="Calibri" w:hAnsi="Calibri"/>
                <w:i/>
                <w:lang w:val="es-ES"/>
              </w:rPr>
            </w:pPr>
            <w:r w:rsidRPr="00324622">
              <w:rPr>
                <w:rFonts w:ascii="Calibri" w:hAnsi="Calibri"/>
                <w:b/>
                <w:lang w:val="es-ES"/>
              </w:rPr>
              <w:t>Formas de pago</w:t>
            </w:r>
            <w:r w:rsidR="00666E7E" w:rsidRPr="00324622">
              <w:rPr>
                <w:rFonts w:ascii="Calibri" w:hAnsi="Calibri"/>
                <w:b/>
                <w:lang w:val="es-ES"/>
              </w:rPr>
              <w:t>:</w:t>
            </w:r>
            <w:r w:rsidR="00666E7E" w:rsidRPr="00623734">
              <w:rPr>
                <w:rFonts w:ascii="Calibri" w:hAnsi="Calibri"/>
                <w:b/>
                <w:i/>
                <w:lang w:val="es-ES"/>
              </w:rPr>
              <w:t xml:space="preserve"> </w:t>
            </w:r>
            <w:r w:rsidR="00666E7E" w:rsidRPr="00623734">
              <w:rPr>
                <w:rFonts w:ascii="Calibri" w:hAnsi="Calibri"/>
                <w:i/>
                <w:lang w:val="es-ES"/>
              </w:rPr>
              <w:t xml:space="preserve">(marcar </w:t>
            </w:r>
            <w:r>
              <w:rPr>
                <w:rFonts w:ascii="Calibri" w:hAnsi="Calibri"/>
                <w:i/>
                <w:lang w:val="es-ES"/>
              </w:rPr>
              <w:t>la opción escogida</w:t>
            </w:r>
            <w:r w:rsidR="00666E7E" w:rsidRPr="00623734">
              <w:rPr>
                <w:rFonts w:ascii="Calibri" w:hAnsi="Calibri"/>
                <w:i/>
                <w:lang w:val="es-ES"/>
              </w:rPr>
              <w:t>)</w:t>
            </w:r>
          </w:p>
          <w:p w:rsidR="00666E7E" w:rsidRPr="00623734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1531D8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1531D8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>Finan</w:t>
            </w:r>
            <w:r w:rsidR="00324622">
              <w:rPr>
                <w:rFonts w:ascii="Calibri" w:hAnsi="Calibri"/>
                <w:sz w:val="22"/>
                <w:szCs w:val="22"/>
                <w:lang w:val="es-ES"/>
              </w:rPr>
              <w:t>ciación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 xml:space="preserve">  </w:t>
            </w:r>
          </w:p>
          <w:p w:rsidR="00324622" w:rsidRPr="00BC0838" w:rsidRDefault="00666E7E" w:rsidP="00BC0838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1531D8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1531D8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324622">
              <w:rPr>
                <w:rFonts w:ascii="Calibri" w:hAnsi="Calibri"/>
                <w:sz w:val="22"/>
                <w:szCs w:val="22"/>
                <w:lang w:val="es-ES"/>
              </w:rPr>
              <w:t>Pago único</w:t>
            </w:r>
            <w:r w:rsidR="002C570D" w:rsidRPr="00623734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 xml:space="preserve">(30 </w:t>
            </w:r>
            <w:r w:rsidR="00324622">
              <w:rPr>
                <w:rFonts w:ascii="Calibri" w:hAnsi="Calibri"/>
                <w:sz w:val="22"/>
                <w:szCs w:val="22"/>
                <w:lang w:val="es-ES"/>
              </w:rPr>
              <w:t>días según fecha matrícula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5000" w:type="dxa"/>
            <w:gridSpan w:val="2"/>
          </w:tcPr>
          <w:p w:rsidR="001A6609" w:rsidRPr="00324622" w:rsidRDefault="00324622" w:rsidP="007E1FA7">
            <w:pPr>
              <w:spacing w:before="80"/>
              <w:rPr>
                <w:rFonts w:ascii="Calibri" w:hAnsi="Calibri"/>
                <w:sz w:val="22"/>
                <w:szCs w:val="22"/>
                <w:lang w:val="es-ES"/>
              </w:rPr>
            </w:pPr>
            <w:r w:rsidRPr="00324622">
              <w:rPr>
                <w:rFonts w:ascii="Calibri" w:hAnsi="Calibri"/>
                <w:sz w:val="22"/>
                <w:szCs w:val="22"/>
                <w:lang w:val="es-ES"/>
              </w:rPr>
              <w:t>Firma del estudiante</w:t>
            </w:r>
            <w:r w:rsidR="00CE49C6" w:rsidRPr="00324622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A6609" w:rsidRPr="00324622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  <w:p w:rsidR="001A6609" w:rsidRPr="00324622" w:rsidRDefault="001A6609" w:rsidP="007E1FA7">
            <w:pPr>
              <w:spacing w:before="80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  <w:p w:rsidR="00AA24E1" w:rsidRPr="00623734" w:rsidRDefault="00324622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Fecha</w:t>
            </w:r>
            <w:r w:rsidR="00666E7E" w:rsidRPr="00324622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instrText xml:space="preserve"> FORMTEXT </w:instrTex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fldChar w:fldCharType="separate"/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204C91" w:rsidRPr="00623734" w:rsidRDefault="00204C91" w:rsidP="00DA15D7">
      <w:pPr>
        <w:rPr>
          <w:rFonts w:ascii="Calibri" w:hAnsi="Calibri" w:cs="Tahoma"/>
          <w:sz w:val="16"/>
          <w:szCs w:val="16"/>
          <w:lang w:val="es-ES"/>
        </w:rPr>
      </w:pPr>
    </w:p>
    <w:sectPr w:rsidR="00204C91" w:rsidRPr="00623734" w:rsidSect="00324622">
      <w:headerReference w:type="default" r:id="rId9"/>
      <w:footerReference w:type="default" r:id="rId10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36" w:rsidRDefault="00234A36">
      <w:r>
        <w:separator/>
      </w:r>
    </w:p>
  </w:endnote>
  <w:endnote w:type="continuationSeparator" w:id="0">
    <w:p w:rsidR="00234A36" w:rsidRDefault="002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2" w:rsidRDefault="003E5AD2" w:rsidP="00D12281">
    <w:pPr>
      <w:autoSpaceDE w:val="0"/>
      <w:autoSpaceDN w:val="0"/>
      <w:adjustRightInd w:val="0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261FBD" w:rsidRPr="00DB52C7" w:rsidRDefault="00DB52C7" w:rsidP="00DB52C7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>
      <w:rPr>
        <w:rFonts w:ascii="Calibri" w:hAnsi="Calibri" w:cs="Arial"/>
        <w:sz w:val="18"/>
        <w:szCs w:val="18"/>
        <w:lang w:eastAsia="ca-ES"/>
      </w:rPr>
      <w:t>Esp_201</w:t>
    </w:r>
    <w:r w:rsidR="00E24F8B">
      <w:rPr>
        <w:rFonts w:ascii="Calibri" w:hAnsi="Calibri" w:cs="Arial"/>
        <w:sz w:val="18"/>
        <w:szCs w:val="18"/>
        <w:lang w:eastAsia="ca-ES"/>
      </w:rPr>
      <w:t>9</w:t>
    </w:r>
    <w:r>
      <w:rPr>
        <w:rFonts w:ascii="Calibri" w:hAnsi="Calibri" w:cs="Arial"/>
        <w:sz w:val="18"/>
        <w:szCs w:val="18"/>
        <w:lang w:eastAsia="ca-ES"/>
      </w:rPr>
      <w:t>_</w:t>
    </w:r>
    <w:r w:rsidRPr="000052E6">
      <w:rPr>
        <w:rFonts w:ascii="Calibri" w:hAnsi="Calibri" w:cs="Arial"/>
        <w:sz w:val="18"/>
        <w:szCs w:val="18"/>
        <w:lang w:eastAsia="ca-ES"/>
      </w:rPr>
      <w:t>0</w:t>
    </w:r>
    <w:r w:rsidR="00E24F8B">
      <w:rPr>
        <w:rFonts w:ascii="Calibri" w:hAnsi="Calibri" w:cs="Arial"/>
        <w:sz w:val="18"/>
        <w:szCs w:val="18"/>
        <w:lang w:eastAsia="ca-ES"/>
      </w:rPr>
      <w:t>1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>
      <w:rPr>
        <w:rFonts w:ascii="Calibri" w:hAnsi="Calibri" w:cs="Arial"/>
        <w:sz w:val="18"/>
        <w:szCs w:val="18"/>
        <w:lang w:eastAsia="ca-ES"/>
      </w:rPr>
      <w:t>2</w:t>
    </w:r>
    <w:r w:rsidR="00E24F8B">
      <w:rPr>
        <w:rFonts w:ascii="Calibri" w:hAnsi="Calibri" w:cs="Arial"/>
        <w:sz w:val="18"/>
        <w:szCs w:val="18"/>
        <w:lang w:eastAsia="ca-ES"/>
      </w:rPr>
      <w:t>8</w:t>
    </w:r>
    <w:r>
      <w:rPr>
        <w:rFonts w:ascii="Calibri" w:hAnsi="Calibri" w:cs="Arial"/>
        <w:sz w:val="18"/>
        <w:szCs w:val="18"/>
        <w:lang w:eastAsia="ca-ES"/>
      </w:rPr>
      <w:t>-0</w:t>
    </w:r>
    <w:r w:rsidR="00E24F8B">
      <w:rPr>
        <w:rFonts w:ascii="Calibri" w:hAnsi="Calibri" w:cs="Arial"/>
        <w:sz w:val="18"/>
        <w:szCs w:val="18"/>
        <w:lang w:eastAsia="ca-ES"/>
      </w:rPr>
      <w:t>5</w:t>
    </w:r>
    <w:r>
      <w:rPr>
        <w:rFonts w:ascii="Calibri" w:hAnsi="Calibri" w:cs="Arial"/>
        <w:sz w:val="18"/>
        <w:szCs w:val="18"/>
        <w:lang w:eastAsia="ca-ES"/>
      </w:rPr>
      <w:t>-201</w:t>
    </w:r>
    <w:r w:rsidR="00E24F8B">
      <w:rPr>
        <w:rFonts w:ascii="Calibri" w:hAnsi="Calibri" w:cs="Arial"/>
        <w:sz w:val="18"/>
        <w:szCs w:val="18"/>
        <w:lang w:eastAsia="ca-E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36" w:rsidRDefault="00234A36">
      <w:r>
        <w:separator/>
      </w:r>
    </w:p>
  </w:footnote>
  <w:footnote w:type="continuationSeparator" w:id="0">
    <w:p w:rsidR="00234A36" w:rsidRDefault="0023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Pr="009A7641" w:rsidRDefault="00F64235" w:rsidP="00F64235">
    <w:pPr>
      <w:pStyle w:val="Capalera"/>
      <w:jc w:val="right"/>
      <w:rPr>
        <w:lang w:val="ca-ES"/>
      </w:rPr>
    </w:pPr>
  </w:p>
  <w:p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WzTzwg1YtoChdmXmjCkXS/QbIMLF7rEZbElW0o+d66dmMDt/B7BmFcbo02ZsIird4B6VG/eh/DYjT0eoWvPJw==" w:salt="s5Jub0xyiEjoHAouWe0Bw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4755"/>
    <w:rsid w:val="000E68D5"/>
    <w:rsid w:val="000F240D"/>
    <w:rsid w:val="000F7F2D"/>
    <w:rsid w:val="0010611F"/>
    <w:rsid w:val="001061A6"/>
    <w:rsid w:val="001072F9"/>
    <w:rsid w:val="00110E30"/>
    <w:rsid w:val="0012739E"/>
    <w:rsid w:val="001462FC"/>
    <w:rsid w:val="00146D03"/>
    <w:rsid w:val="00151496"/>
    <w:rsid w:val="00152CE4"/>
    <w:rsid w:val="001531D8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4AA3"/>
    <w:rsid w:val="00204C91"/>
    <w:rsid w:val="00214939"/>
    <w:rsid w:val="00226E8B"/>
    <w:rsid w:val="00234A36"/>
    <w:rsid w:val="002359E1"/>
    <w:rsid w:val="00236331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243C8"/>
    <w:rsid w:val="00324622"/>
    <w:rsid w:val="00336883"/>
    <w:rsid w:val="00352750"/>
    <w:rsid w:val="003533C8"/>
    <w:rsid w:val="00356514"/>
    <w:rsid w:val="00360EF1"/>
    <w:rsid w:val="003801C8"/>
    <w:rsid w:val="00381998"/>
    <w:rsid w:val="00385D86"/>
    <w:rsid w:val="003A0905"/>
    <w:rsid w:val="003A1262"/>
    <w:rsid w:val="003A1AF0"/>
    <w:rsid w:val="003C21BB"/>
    <w:rsid w:val="003C2ABD"/>
    <w:rsid w:val="003E28D8"/>
    <w:rsid w:val="003E3AA8"/>
    <w:rsid w:val="003E5AD2"/>
    <w:rsid w:val="003E7154"/>
    <w:rsid w:val="003F57ED"/>
    <w:rsid w:val="00401293"/>
    <w:rsid w:val="00430436"/>
    <w:rsid w:val="0043453F"/>
    <w:rsid w:val="004509F9"/>
    <w:rsid w:val="00481931"/>
    <w:rsid w:val="004953A6"/>
    <w:rsid w:val="004A1B10"/>
    <w:rsid w:val="004A3101"/>
    <w:rsid w:val="004A3152"/>
    <w:rsid w:val="004B0255"/>
    <w:rsid w:val="004B3E1B"/>
    <w:rsid w:val="004C3EC1"/>
    <w:rsid w:val="00500CA3"/>
    <w:rsid w:val="0051781D"/>
    <w:rsid w:val="0052235A"/>
    <w:rsid w:val="00537B46"/>
    <w:rsid w:val="00540472"/>
    <w:rsid w:val="00543BFD"/>
    <w:rsid w:val="00552870"/>
    <w:rsid w:val="005B3376"/>
    <w:rsid w:val="005C79E3"/>
    <w:rsid w:val="005D4941"/>
    <w:rsid w:val="005E3199"/>
    <w:rsid w:val="005F700F"/>
    <w:rsid w:val="006006AB"/>
    <w:rsid w:val="00602B4B"/>
    <w:rsid w:val="00620C21"/>
    <w:rsid w:val="00623734"/>
    <w:rsid w:val="00655290"/>
    <w:rsid w:val="00666E7E"/>
    <w:rsid w:val="00673414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B2BAE"/>
    <w:rsid w:val="007B5FB3"/>
    <w:rsid w:val="007E1FA7"/>
    <w:rsid w:val="008177B3"/>
    <w:rsid w:val="008573F7"/>
    <w:rsid w:val="00874FB7"/>
    <w:rsid w:val="00876256"/>
    <w:rsid w:val="008876F0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A7641"/>
    <w:rsid w:val="009B2A06"/>
    <w:rsid w:val="009B6F00"/>
    <w:rsid w:val="009C1261"/>
    <w:rsid w:val="009D11B0"/>
    <w:rsid w:val="009E047C"/>
    <w:rsid w:val="009E0DF9"/>
    <w:rsid w:val="009F02BB"/>
    <w:rsid w:val="009F18B4"/>
    <w:rsid w:val="009F5C27"/>
    <w:rsid w:val="00A10FEC"/>
    <w:rsid w:val="00A22E57"/>
    <w:rsid w:val="00A25236"/>
    <w:rsid w:val="00A312D0"/>
    <w:rsid w:val="00A401A6"/>
    <w:rsid w:val="00A6112E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E182F"/>
    <w:rsid w:val="00AF3F0D"/>
    <w:rsid w:val="00AF5FB6"/>
    <w:rsid w:val="00B03799"/>
    <w:rsid w:val="00B26774"/>
    <w:rsid w:val="00B42D73"/>
    <w:rsid w:val="00B45417"/>
    <w:rsid w:val="00B61E01"/>
    <w:rsid w:val="00B6504A"/>
    <w:rsid w:val="00B731C4"/>
    <w:rsid w:val="00B77561"/>
    <w:rsid w:val="00B81128"/>
    <w:rsid w:val="00B85E1B"/>
    <w:rsid w:val="00B94275"/>
    <w:rsid w:val="00BC000B"/>
    <w:rsid w:val="00BC0838"/>
    <w:rsid w:val="00BD2A63"/>
    <w:rsid w:val="00BE15B1"/>
    <w:rsid w:val="00BF0A63"/>
    <w:rsid w:val="00C21836"/>
    <w:rsid w:val="00C249B5"/>
    <w:rsid w:val="00C263AA"/>
    <w:rsid w:val="00C4540C"/>
    <w:rsid w:val="00C53676"/>
    <w:rsid w:val="00C561AA"/>
    <w:rsid w:val="00C561F7"/>
    <w:rsid w:val="00C6691A"/>
    <w:rsid w:val="00CC6B7B"/>
    <w:rsid w:val="00CC6CF0"/>
    <w:rsid w:val="00CD6527"/>
    <w:rsid w:val="00CD69E2"/>
    <w:rsid w:val="00CE49C6"/>
    <w:rsid w:val="00D03E4A"/>
    <w:rsid w:val="00D12281"/>
    <w:rsid w:val="00D17AB9"/>
    <w:rsid w:val="00D3244B"/>
    <w:rsid w:val="00D4632A"/>
    <w:rsid w:val="00D5399A"/>
    <w:rsid w:val="00D56916"/>
    <w:rsid w:val="00D6519E"/>
    <w:rsid w:val="00D66A55"/>
    <w:rsid w:val="00D757E5"/>
    <w:rsid w:val="00D950FA"/>
    <w:rsid w:val="00DA03DB"/>
    <w:rsid w:val="00DA15D7"/>
    <w:rsid w:val="00DB52C7"/>
    <w:rsid w:val="00DC17D5"/>
    <w:rsid w:val="00DD00C5"/>
    <w:rsid w:val="00E03591"/>
    <w:rsid w:val="00E060DB"/>
    <w:rsid w:val="00E24F8B"/>
    <w:rsid w:val="00E3624C"/>
    <w:rsid w:val="00E40C88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522F1"/>
    <w:rsid w:val="00F64235"/>
    <w:rsid w:val="00F77221"/>
    <w:rsid w:val="00F94D5D"/>
    <w:rsid w:val="00F95D88"/>
    <w:rsid w:val="00F96F05"/>
    <w:rsid w:val="00FA01F1"/>
    <w:rsid w:val="00FA554A"/>
    <w:rsid w:val="00FD378D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6354</Characters>
  <Application>Microsoft Office Word</Application>
  <DocSecurity>0</DocSecurity>
  <Lines>52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6760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7</cp:revision>
  <cp:lastPrinted>2019-06-26T10:07:00Z</cp:lastPrinted>
  <dcterms:created xsi:type="dcterms:W3CDTF">2018-06-25T14:44:00Z</dcterms:created>
  <dcterms:modified xsi:type="dcterms:W3CDTF">2019-06-26T10:07:00Z</dcterms:modified>
</cp:coreProperties>
</file>