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eastAsia="ca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40CB33B3" w:rsidR="007B0CB5" w:rsidRPr="00827632" w:rsidRDefault="00EE4ED6" w:rsidP="00AF4EC4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 xml:space="preserve">S ENTRE CFGS </w:t>
            </w:r>
            <w:r w:rsidR="00AF4EC4">
              <w:rPr>
                <w:rFonts w:ascii="Calibri" w:hAnsi="Calibri"/>
                <w:b/>
                <w:bCs/>
              </w:rPr>
              <w:t>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4D0E9F2A" w:rsidR="00E206DD" w:rsidRPr="00EB37F9" w:rsidRDefault="00EE4ED6" w:rsidP="00751E28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Default="00EF1BE4" w:rsidP="00EF1BE4">
      <w:pPr>
        <w:pStyle w:val="Descripcin"/>
        <w:rPr>
          <w:rFonts w:ascii="Calibri" w:hAnsi="Calibri" w:cs="Tahoma"/>
          <w:sz w:val="16"/>
          <w:szCs w:val="16"/>
        </w:rPr>
      </w:pPr>
    </w:p>
    <w:p w14:paraId="168BC16E" w14:textId="299DA9C8" w:rsidR="00EE4ED6" w:rsidRDefault="00EE4ED6" w:rsidP="00EE4ED6">
      <w:pPr>
        <w:pStyle w:val="Descripcin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79B384FA" w14:textId="77777777" w:rsidR="000F3F0E" w:rsidRPr="000F3F0E" w:rsidRDefault="000F3F0E" w:rsidP="000F3F0E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26"/>
        <w:gridCol w:w="608"/>
        <w:gridCol w:w="2720"/>
        <w:gridCol w:w="577"/>
        <w:gridCol w:w="2453"/>
      </w:tblGrid>
      <w:tr w:rsidR="000F3F0E" w:rsidRPr="00623734" w14:paraId="672D57D5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77777777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751E28" w:rsidRPr="00623734" w14:paraId="700A0847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18F6D1B" w14:textId="77777777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06597FC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330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3287960A" w14:textId="5B90E63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693BF93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0411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D2917E2" w14:textId="488830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861CC1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51E28" w:rsidRPr="00623734" w14:paraId="3C6C0A75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268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BEC88D9" w14:textId="7C80EF3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4C4ACCD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203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CA03B8D" w14:textId="78581B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A1970F4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66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D0F2DAA" w14:textId="2A46885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57913F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751E28" w:rsidRPr="00623734" w14:paraId="02D32E56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0379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DA0BEA" w14:textId="6DB4F49B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07C89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4623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CA6B4EC" w14:textId="335DF5C4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2277B5CD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238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5863AE2" w14:textId="44DACD6B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751E28" w:rsidRPr="00623734" w14:paraId="2B98660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9422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AA53A0F" w14:textId="2C6D51D9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FB140B9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8512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E0CB992" w14:textId="46D9078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15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42257A78" w14:textId="669400B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1E28" w:rsidRPr="00623734" w14:paraId="4DE1784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9082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08F4AED" w14:textId="71CB398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643A2FE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5322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274C8789" w14:textId="78AD98F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8EFE4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08AB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51E28" w:rsidRPr="00623734" w14:paraId="0BE76BAC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018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08580" w14:textId="294F3E73" w:rsidR="00751E28" w:rsidRPr="009A7641" w:rsidRDefault="00EA6771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9E587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748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0CB3B1D5" w14:textId="0A9AA55F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2FDE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51E28" w:rsidRPr="00623734" w14:paraId="7D494788" w14:textId="77777777" w:rsidTr="00751E28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524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81A6FE3" w14:textId="17383E06" w:rsidR="00751E28" w:rsidRPr="009A7641" w:rsidRDefault="00EA6771" w:rsidP="00751E28">
                <w:pPr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39433F77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80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3E69690" w14:textId="620ECE29" w:rsidR="00751E28" w:rsidRPr="009A7641" w:rsidRDefault="00751E28" w:rsidP="00751E28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2B0674" w14:textId="77777777" w:rsidR="00751E28" w:rsidRPr="009A7641" w:rsidRDefault="00751E28" w:rsidP="00751E2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0F3F0E" w:rsidRDefault="00EE4ED6" w:rsidP="008A5EA0">
      <w:pPr>
        <w:rPr>
          <w:rFonts w:ascii="Calibri" w:hAnsi="Calibri"/>
          <w:b/>
          <w:sz w:val="16"/>
          <w:szCs w:val="16"/>
        </w:rPr>
      </w:pPr>
    </w:p>
    <w:p w14:paraId="342EF060" w14:textId="7BFBD5E7" w:rsidR="00B34429" w:rsidRPr="004550EE" w:rsidRDefault="00B34429" w:rsidP="00B3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MPORTANTE</w:t>
      </w:r>
      <w:r w:rsidRPr="004550EE">
        <w:rPr>
          <w:rFonts w:asciiTheme="minorHAnsi" w:hAnsiTheme="minorHAnsi"/>
          <w:b/>
          <w:color w:val="FF0000"/>
        </w:rPr>
        <w:t xml:space="preserve">: consultar </w:t>
      </w:r>
      <w:r>
        <w:rPr>
          <w:rFonts w:asciiTheme="minorHAnsi" w:hAnsiTheme="minorHAnsi"/>
          <w:b/>
          <w:color w:val="FF0000"/>
        </w:rPr>
        <w:t xml:space="preserve">en </w:t>
      </w:r>
      <w:r w:rsidRPr="004550EE">
        <w:rPr>
          <w:rFonts w:asciiTheme="minorHAnsi" w:hAnsiTheme="minorHAnsi"/>
          <w:b/>
          <w:color w:val="FF0000"/>
        </w:rPr>
        <w:t>la web que el Cicl</w:t>
      </w:r>
      <w:r>
        <w:rPr>
          <w:rFonts w:asciiTheme="minorHAnsi" w:hAnsiTheme="minorHAnsi"/>
          <w:b/>
          <w:color w:val="FF0000"/>
        </w:rPr>
        <w:t>o</w:t>
      </w:r>
      <w:r w:rsidRPr="004550EE">
        <w:rPr>
          <w:rFonts w:asciiTheme="minorHAnsi" w:hAnsiTheme="minorHAnsi"/>
          <w:b/>
          <w:color w:val="FF0000"/>
        </w:rPr>
        <w:t xml:space="preserve"> Formati</w:t>
      </w:r>
      <w:r>
        <w:rPr>
          <w:rFonts w:asciiTheme="minorHAnsi" w:hAnsiTheme="minorHAnsi"/>
          <w:b/>
          <w:color w:val="FF0000"/>
        </w:rPr>
        <w:t>vo</w:t>
      </w:r>
      <w:r w:rsidRPr="004550E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cursado tiene convalidaciones</w:t>
      </w:r>
    </w:p>
    <w:p w14:paraId="07C871D0" w14:textId="77777777" w:rsidR="00B34429" w:rsidRPr="004550EE" w:rsidRDefault="00B34429" w:rsidP="00B34429">
      <w:pPr>
        <w:rPr>
          <w:rFonts w:ascii="Calibri" w:hAnsi="Calibri"/>
          <w:b/>
          <w:sz w:val="16"/>
          <w:szCs w:val="16"/>
        </w:rPr>
      </w:pPr>
    </w:p>
    <w:p w14:paraId="2FC2F15C" w14:textId="087A17E8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nombre del Ciclo Formativo de Grado Superior cursado:</w:t>
      </w:r>
    </w:p>
    <w:p w14:paraId="2120A0F7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3814" wp14:editId="05482CD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BCBE630" w14:textId="7D55A35B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centro de estudios: </w:t>
      </w:r>
    </w:p>
    <w:p w14:paraId="475060C5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CD1DA" wp14:editId="643B764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BF7" id="AutoShape 2" o:spid="_x0000_s1026" type="#_x0000_t32" style="position:absolute;margin-left:0;margin-top:16.15pt;width:4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19D3FED" w14:textId="23751C9A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académico que has finalitzado el Ciclo Formativo:</w:t>
      </w:r>
    </w:p>
    <w:p w14:paraId="7CA002D6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6D92" wp14:editId="3B164EB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FBB" id="AutoShape 6" o:spid="_x0000_s1026" type="#_x0000_t32" style="position:absolute;margin-left:0;margin-top:16.15pt;width:4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D5DC35E" w14:textId="77777777" w:rsidR="009F7489" w:rsidRPr="009F7489" w:rsidRDefault="009F7489" w:rsidP="00B34429">
      <w:pPr>
        <w:spacing w:line="360" w:lineRule="auto"/>
        <w:rPr>
          <w:rFonts w:ascii="Calibri" w:hAnsi="Calibri"/>
          <w:sz w:val="16"/>
          <w:szCs w:val="16"/>
        </w:rPr>
      </w:pPr>
    </w:p>
    <w:p w14:paraId="02362D0A" w14:textId="4C5F416D" w:rsidR="009F7489" w:rsidRPr="00EF78AF" w:rsidRDefault="009F7489" w:rsidP="009F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>Presentar fotoc</w:t>
      </w:r>
      <w:r>
        <w:rPr>
          <w:rFonts w:asciiTheme="minorHAnsi" w:hAnsiTheme="minorHAnsi"/>
          <w:b/>
        </w:rPr>
        <w:t>o</w:t>
      </w:r>
      <w:r w:rsidRPr="00EF78AF">
        <w:rPr>
          <w:rFonts w:asciiTheme="minorHAnsi" w:hAnsiTheme="minorHAnsi"/>
          <w:b/>
        </w:rPr>
        <w:t>pia del Certifica</w:t>
      </w:r>
      <w:r>
        <w:rPr>
          <w:rFonts w:asciiTheme="minorHAnsi" w:hAnsiTheme="minorHAnsi"/>
          <w:b/>
        </w:rPr>
        <w:t>do</w:t>
      </w:r>
      <w:r w:rsidRPr="00EF78AF">
        <w:rPr>
          <w:rFonts w:asciiTheme="minorHAnsi" w:hAnsiTheme="minorHAnsi"/>
          <w:b/>
        </w:rPr>
        <w:t xml:space="preserve"> Oficial </w:t>
      </w:r>
      <w:r>
        <w:rPr>
          <w:rFonts w:asciiTheme="minorHAnsi" w:hAnsiTheme="minorHAnsi"/>
          <w:b/>
        </w:rPr>
        <w:t xml:space="preserve">del Ciclo </w:t>
      </w:r>
      <w:r w:rsidRPr="00EF78AF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c</w:t>
      </w:r>
      <w:r w:rsidRPr="00EF78AF">
        <w:rPr>
          <w:rFonts w:asciiTheme="minorHAnsi" w:hAnsiTheme="minorHAnsi"/>
          <w:b/>
        </w:rPr>
        <w:t>ualificació</w:t>
      </w:r>
      <w:r>
        <w:rPr>
          <w:rFonts w:asciiTheme="minorHAnsi" w:hAnsiTheme="minorHAnsi"/>
          <w:b/>
        </w:rPr>
        <w:t>n</w:t>
      </w:r>
      <w:r w:rsidRPr="00EF78AF">
        <w:rPr>
          <w:rFonts w:asciiTheme="minorHAnsi" w:hAnsiTheme="minorHAnsi"/>
          <w:b/>
        </w:rPr>
        <w:t xml:space="preserve"> final </w:t>
      </w:r>
      <w:r>
        <w:rPr>
          <w:rFonts w:asciiTheme="minorHAnsi" w:hAnsiTheme="minorHAnsi"/>
          <w:b/>
        </w:rPr>
        <w:t xml:space="preserve">con los </w:t>
      </w:r>
      <w:r w:rsidRPr="00EF78AF">
        <w:rPr>
          <w:rFonts w:asciiTheme="minorHAnsi" w:hAnsiTheme="minorHAnsi"/>
          <w:b/>
        </w:rPr>
        <w:t>tres decimal</w:t>
      </w:r>
      <w:r>
        <w:rPr>
          <w:rFonts w:asciiTheme="minorHAnsi" w:hAnsiTheme="minorHAnsi"/>
          <w:b/>
        </w:rPr>
        <w:t>e</w:t>
      </w:r>
      <w:r w:rsidRPr="00EF78AF">
        <w:rPr>
          <w:rFonts w:asciiTheme="minorHAnsi" w:hAnsiTheme="minorHAnsi"/>
          <w:b/>
        </w:rPr>
        <w:t>s</w:t>
      </w:r>
    </w:p>
    <w:p w14:paraId="2199C9EC" w14:textId="018EB64D" w:rsidR="00B34429" w:rsidRPr="004550EE" w:rsidRDefault="00B34429" w:rsidP="00B34429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B34429">
        <w:trPr>
          <w:trHeight w:val="493"/>
        </w:trPr>
        <w:tc>
          <w:tcPr>
            <w:tcW w:w="9628" w:type="dxa"/>
            <w:vAlign w:val="center"/>
          </w:tcPr>
          <w:p w14:paraId="3B177CFB" w14:textId="3D5BAFF5" w:rsidR="0074300D" w:rsidRPr="00784440" w:rsidRDefault="00107CB6" w:rsidP="000E0CC6">
            <w:pPr>
              <w:jc w:val="both"/>
              <w:rPr>
                <w:rStyle w:val="nfasis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 w:rsidRPr="00784440">
              <w:rPr>
                <w:rFonts w:ascii="Calibri" w:hAnsi="Calibri"/>
              </w:rPr>
              <w:t xml:space="preserve"> convalida</w:t>
            </w:r>
            <w:r>
              <w:rPr>
                <w:rFonts w:ascii="Calibri" w:hAnsi="Calibri"/>
              </w:rPr>
              <w:t>dos los créditos, para incorporarlos al expediente académico, el estudiante debe abonar el 15% del valor de los créditos convalidados.</w:t>
            </w:r>
          </w:p>
        </w:tc>
      </w:tr>
    </w:tbl>
    <w:p w14:paraId="15FA3124" w14:textId="77777777" w:rsidR="00055191" w:rsidRPr="00055191" w:rsidRDefault="00055191" w:rsidP="00913C9E">
      <w:pPr>
        <w:rPr>
          <w:rFonts w:ascii="Calibri" w:hAnsi="Calibri"/>
          <w:b/>
          <w:bCs/>
          <w:sz w:val="16"/>
          <w:szCs w:val="16"/>
        </w:rPr>
      </w:pPr>
    </w:p>
    <w:p w14:paraId="184B3076" w14:textId="6BDA1F77" w:rsidR="00A372AA" w:rsidRPr="002670AA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178EE12E" w14:textId="71EF0855" w:rsidR="00A372AA" w:rsidRPr="00F109A6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846006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651C43" w:rsidRPr="002670AA">
          <w:rPr>
            <w:rStyle w:val="Hipervnculo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651C43" w:rsidRPr="00651C43">
        <w:rPr>
          <w:rFonts w:asciiTheme="minorHAnsi" w:hAnsiTheme="minorHAnsi" w:cstheme="minorHAnsi"/>
          <w:sz w:val="18"/>
          <w:szCs w:val="18"/>
        </w:rPr>
        <w:t>.</w:t>
      </w:r>
    </w:p>
    <w:p w14:paraId="69118A3A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0C8AD3CB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44EBCEFD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3B177D00" w14:textId="59C1DE51" w:rsidR="00777A25" w:rsidRPr="00777A25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3B177D01" w14:textId="7A89B5DC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proofErr w:type="gramStart"/>
      <w:r w:rsidRPr="00777A25">
        <w:rPr>
          <w:rFonts w:ascii="Calibri" w:hAnsi="Calibri"/>
          <w:b/>
          <w:lang w:val="es-ES_tradnl"/>
        </w:rPr>
        <w:t>de  20</w:t>
      </w:r>
      <w:r w:rsidR="00EA6771">
        <w:rPr>
          <w:rFonts w:ascii="Calibri" w:hAnsi="Calibri"/>
          <w:b/>
          <w:lang w:val="es-ES_tradnl"/>
        </w:rPr>
        <w:t>2</w:t>
      </w:r>
      <w:proofErr w:type="gramEnd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0" w:name="_GoBack"/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bookmarkEnd w:id="0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33616C2E" w:rsidR="00F741DB" w:rsidRPr="00F741DB" w:rsidRDefault="00107CB6" w:rsidP="00E9233F">
    <w:pPr>
      <w:pStyle w:val="Piedepgina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</w:t>
    </w:r>
    <w:r w:rsidR="005D3892">
      <w:rPr>
        <w:rFonts w:ascii="Calibri" w:hAnsi="Calibri"/>
        <w:sz w:val="18"/>
        <w:szCs w:val="18"/>
      </w:rPr>
      <w:t>0</w:t>
    </w:r>
    <w:r w:rsidR="00B34429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EA6771">
      <w:rPr>
        <w:rFonts w:ascii="Calibri" w:hAnsi="Calibri"/>
        <w:sz w:val="18"/>
        <w:szCs w:val="18"/>
      </w:rPr>
      <w:t>11-06-2020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IJ5brTIXrx/mCSK7pzPgX5DMe3uVGMODAD5RYKoi1P4ngHgaOQ8QKVWtQOKpJQLqHg8/un4/vD/usvGPbW+7g==" w:salt="kbYnBOjap03Horb3wG1Kb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4605"/>
    <w:rsid w:val="00033A31"/>
    <w:rsid w:val="00041FF8"/>
    <w:rsid w:val="00055191"/>
    <w:rsid w:val="00055D6B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075FA"/>
    <w:rsid w:val="00343477"/>
    <w:rsid w:val="003537D3"/>
    <w:rsid w:val="003A1183"/>
    <w:rsid w:val="003C1503"/>
    <w:rsid w:val="0040407A"/>
    <w:rsid w:val="00424B49"/>
    <w:rsid w:val="0043194B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7346E2"/>
    <w:rsid w:val="0074300D"/>
    <w:rsid w:val="00751E28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7189"/>
    <w:rsid w:val="008A1E38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9F7489"/>
    <w:rsid w:val="00A05389"/>
    <w:rsid w:val="00A06F3B"/>
    <w:rsid w:val="00A23497"/>
    <w:rsid w:val="00A23EE9"/>
    <w:rsid w:val="00A372AA"/>
    <w:rsid w:val="00A777FD"/>
    <w:rsid w:val="00A80BCF"/>
    <w:rsid w:val="00A8573C"/>
    <w:rsid w:val="00AC125A"/>
    <w:rsid w:val="00AD4B2D"/>
    <w:rsid w:val="00AF3E5D"/>
    <w:rsid w:val="00AF4EC4"/>
    <w:rsid w:val="00B0384B"/>
    <w:rsid w:val="00B047B9"/>
    <w:rsid w:val="00B16D22"/>
    <w:rsid w:val="00B20FDD"/>
    <w:rsid w:val="00B31ED9"/>
    <w:rsid w:val="00B3442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A6771"/>
    <w:rsid w:val="00EB66D0"/>
    <w:rsid w:val="00EC01DF"/>
    <w:rsid w:val="00EC7AB4"/>
    <w:rsid w:val="00ED0143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Fuentedeprrafopredeter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nfasis">
    <w:name w:val="Emphasis"/>
    <w:basedOn w:val="Fuentedeprrafopredeter"/>
    <w:qFormat/>
    <w:rsid w:val="00784440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5D3892"/>
    <w:rPr>
      <w:rFonts w:ascii="Arial" w:hAnsi="Arial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customXml/itemProps4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AB65AA-B863-41A4-A091-6B73AA0A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1072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Lopez</cp:lastModifiedBy>
  <cp:revision>13</cp:revision>
  <cp:lastPrinted>2019-06-26T10:06:00Z</cp:lastPrinted>
  <dcterms:created xsi:type="dcterms:W3CDTF">2018-06-25T14:32:00Z</dcterms:created>
  <dcterms:modified xsi:type="dcterms:W3CDTF">2020-06-11T13:42:00Z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